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1D" w:rsidRPr="00AE1C9A" w:rsidRDefault="00B41C1D" w:rsidP="00B41C1D">
      <w:pPr>
        <w:tabs>
          <w:tab w:val="left" w:pos="709"/>
          <w:tab w:val="left" w:pos="10773"/>
        </w:tabs>
        <w:spacing w:after="0" w:line="0" w:lineRule="atLeast"/>
        <w:ind w:left="11057"/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</w:pPr>
      <w:bookmarkStart w:id="0" w:name="_GoBack"/>
      <w:bookmarkEnd w:id="0"/>
      <w:r w:rsidRPr="00AE1C9A"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  <w:t xml:space="preserve">Додаток </w:t>
      </w:r>
      <w:r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  <w:t>2</w:t>
      </w:r>
      <w:r w:rsidRPr="00AE1C9A">
        <w:rPr>
          <w:rFonts w:ascii="Times New Roman" w:eastAsia="Microsoft Sans Serif" w:hAnsi="Times New Roman" w:cs="Times New Roman"/>
          <w:b/>
          <w:bCs/>
          <w:sz w:val="24"/>
          <w:szCs w:val="28"/>
          <w:lang w:val="uk-UA" w:eastAsia="uk-UA" w:bidi="uk-UA"/>
        </w:rPr>
        <w:br/>
      </w:r>
      <w:r w:rsidRPr="00AE1C9A"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  <w:t>до ПРОГРАМИ</w:t>
      </w:r>
    </w:p>
    <w:p w:rsidR="00B41C1D" w:rsidRPr="00AE1C9A" w:rsidRDefault="00B41C1D" w:rsidP="00B41C1D">
      <w:pPr>
        <w:tabs>
          <w:tab w:val="left" w:pos="709"/>
          <w:tab w:val="left" w:pos="10773"/>
        </w:tabs>
        <w:spacing w:after="0" w:line="0" w:lineRule="atLeast"/>
        <w:ind w:left="11057"/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</w:pPr>
      <w:r w:rsidRPr="00AE1C9A"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  <w:t xml:space="preserve">розвитку культури та туризму </w:t>
      </w:r>
    </w:p>
    <w:p w:rsidR="00991FC9" w:rsidRDefault="00991FC9" w:rsidP="00991FC9">
      <w:pPr>
        <w:tabs>
          <w:tab w:val="left" w:pos="709"/>
          <w:tab w:val="left" w:pos="10773"/>
        </w:tabs>
        <w:spacing w:after="0" w:line="0" w:lineRule="atLeast"/>
        <w:ind w:left="11057"/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</w:pPr>
      <w:r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  <w:t>Диканської селищної ради</w:t>
      </w:r>
    </w:p>
    <w:p w:rsidR="004A0A3C" w:rsidRDefault="00B41C1D" w:rsidP="00991FC9">
      <w:pPr>
        <w:tabs>
          <w:tab w:val="left" w:pos="709"/>
          <w:tab w:val="left" w:pos="10773"/>
        </w:tabs>
        <w:spacing w:after="0" w:line="0" w:lineRule="atLeast"/>
        <w:ind w:left="11057"/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</w:pPr>
      <w:r w:rsidRPr="00AE1C9A"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  <w:t>на 2024-2026 роки</w:t>
      </w:r>
    </w:p>
    <w:p w:rsidR="00991FC9" w:rsidRPr="00991FC9" w:rsidRDefault="00991FC9" w:rsidP="00991FC9">
      <w:pPr>
        <w:tabs>
          <w:tab w:val="left" w:pos="709"/>
          <w:tab w:val="left" w:pos="10773"/>
        </w:tabs>
        <w:spacing w:after="0" w:line="0" w:lineRule="atLeast"/>
        <w:ind w:left="11057"/>
        <w:rPr>
          <w:rFonts w:ascii="Times New Roman" w:eastAsia="Microsoft Sans Serif" w:hAnsi="Times New Roman" w:cs="Times New Roman"/>
          <w:sz w:val="24"/>
          <w:szCs w:val="28"/>
          <w:lang w:val="uk-UA" w:eastAsia="uk-UA" w:bidi="uk-UA"/>
        </w:rPr>
      </w:pPr>
    </w:p>
    <w:p w:rsidR="00991FC9" w:rsidRDefault="00B41C1D" w:rsidP="004A0A3C">
      <w:pPr>
        <w:widowControl w:val="0"/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ОРІЄНТОВНЕ </w:t>
      </w:r>
      <w:r w:rsidR="004A0A3C" w:rsidRPr="004A0A3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РЕСУРСНЕ ЗАБЕЗПЕЧЕННЯ ПРОГРАМИ</w:t>
      </w:r>
      <w:r w:rsidR="00991F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 </w:t>
      </w:r>
      <w:r w:rsidR="00991FC9" w:rsidRPr="00991F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 xml:space="preserve">РОЗВИТКУ </w:t>
      </w:r>
    </w:p>
    <w:p w:rsidR="004A0A3C" w:rsidRPr="004A0A3C" w:rsidRDefault="00991FC9" w:rsidP="004A0A3C">
      <w:pPr>
        <w:widowControl w:val="0"/>
        <w:tabs>
          <w:tab w:val="left" w:pos="709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991FC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 w:bidi="uk-UA"/>
        </w:rPr>
        <w:t>КУЛЬТУРИ ТА ТУРИЗМУ ДИКАНСЬКОЇ СЕЛИЩНОЇ РАДИ НА 2024-2026 РОКИ</w:t>
      </w:r>
    </w:p>
    <w:p w:rsidR="004A0A3C" w:rsidRPr="004A0A3C" w:rsidRDefault="004A0A3C" w:rsidP="004A0A3C">
      <w:pPr>
        <w:widowControl w:val="0"/>
        <w:tabs>
          <w:tab w:val="left" w:pos="709"/>
        </w:tabs>
        <w:spacing w:before="120" w:after="0" w:line="240" w:lineRule="auto"/>
        <w:ind w:firstLine="82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64"/>
        <w:gridCol w:w="3144"/>
        <w:gridCol w:w="2325"/>
        <w:gridCol w:w="2266"/>
        <w:gridCol w:w="2938"/>
      </w:tblGrid>
      <w:tr w:rsidR="004A0A3C" w:rsidRPr="004A0A3C" w:rsidTr="00B41C1D">
        <w:trPr>
          <w:trHeight w:hRule="exact" w:val="526"/>
          <w:jc w:val="center"/>
        </w:trPr>
        <w:tc>
          <w:tcPr>
            <w:tcW w:w="2664" w:type="dxa"/>
            <w:vMerge w:val="restart"/>
            <w:shd w:val="clear" w:color="auto" w:fill="FFFFFF" w:themeFill="background1"/>
            <w:vAlign w:val="center"/>
          </w:tcPr>
          <w:p w:rsidR="004A0A3C" w:rsidRPr="004A0A3C" w:rsidRDefault="004A0A3C" w:rsidP="004A0A3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0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7735" w:type="dxa"/>
            <w:gridSpan w:val="3"/>
            <w:shd w:val="clear" w:color="auto" w:fill="FFFFFF" w:themeFill="background1"/>
            <w:vAlign w:val="center"/>
          </w:tcPr>
          <w:p w:rsidR="004A0A3C" w:rsidRPr="004A0A3C" w:rsidRDefault="004A0A3C" w:rsidP="004A0A3C">
            <w:pPr>
              <w:widowControl w:val="0"/>
              <w:tabs>
                <w:tab w:val="left" w:pos="70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0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Етапи виконання Програми</w:t>
            </w:r>
          </w:p>
        </w:tc>
        <w:tc>
          <w:tcPr>
            <w:tcW w:w="2938" w:type="dxa"/>
            <w:vMerge w:val="restart"/>
            <w:shd w:val="clear" w:color="auto" w:fill="FFFFFF" w:themeFill="background1"/>
            <w:vAlign w:val="center"/>
          </w:tcPr>
          <w:p w:rsidR="004A0A3C" w:rsidRPr="004A0A3C" w:rsidRDefault="004A0A3C" w:rsidP="004A0A3C">
            <w:pPr>
              <w:widowControl w:val="0"/>
              <w:tabs>
                <w:tab w:val="left" w:pos="709"/>
              </w:tabs>
              <w:spacing w:after="0" w:line="240" w:lineRule="auto"/>
              <w:ind w:left="-2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0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Всього витрат на виконання Програми</w:t>
            </w:r>
          </w:p>
        </w:tc>
      </w:tr>
      <w:tr w:rsidR="004A0A3C" w:rsidRPr="004A0A3C" w:rsidTr="00B41C1D">
        <w:trPr>
          <w:trHeight w:hRule="exact" w:val="562"/>
          <w:jc w:val="center"/>
        </w:trPr>
        <w:tc>
          <w:tcPr>
            <w:tcW w:w="2664" w:type="dxa"/>
            <w:vMerge/>
            <w:vAlign w:val="bottom"/>
          </w:tcPr>
          <w:p w:rsidR="004A0A3C" w:rsidRPr="004A0A3C" w:rsidRDefault="004A0A3C" w:rsidP="004A0A3C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4" w:type="dxa"/>
            <w:shd w:val="clear" w:color="auto" w:fill="FFFFFF" w:themeFill="background1"/>
          </w:tcPr>
          <w:p w:rsidR="004A0A3C" w:rsidRPr="004A0A3C" w:rsidRDefault="004A0A3C" w:rsidP="004A0A3C">
            <w:pPr>
              <w:widowControl w:val="0"/>
              <w:tabs>
                <w:tab w:val="left" w:pos="709"/>
              </w:tabs>
              <w:spacing w:before="120"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0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І</w:t>
            </w:r>
          </w:p>
        </w:tc>
        <w:tc>
          <w:tcPr>
            <w:tcW w:w="2325" w:type="dxa"/>
            <w:shd w:val="clear" w:color="auto" w:fill="FFFFFF" w:themeFill="background1"/>
          </w:tcPr>
          <w:p w:rsidR="004A0A3C" w:rsidRPr="004A0A3C" w:rsidRDefault="004A0A3C" w:rsidP="004A0A3C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0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II</w:t>
            </w:r>
          </w:p>
        </w:tc>
        <w:tc>
          <w:tcPr>
            <w:tcW w:w="2266" w:type="dxa"/>
            <w:shd w:val="clear" w:color="auto" w:fill="FFFFFF" w:themeFill="background1"/>
          </w:tcPr>
          <w:p w:rsidR="004A0A3C" w:rsidRPr="004A0A3C" w:rsidRDefault="004A0A3C" w:rsidP="004A0A3C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0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III</w:t>
            </w:r>
          </w:p>
        </w:tc>
        <w:tc>
          <w:tcPr>
            <w:tcW w:w="2938" w:type="dxa"/>
            <w:vMerge/>
            <w:vAlign w:val="bottom"/>
          </w:tcPr>
          <w:p w:rsidR="004A0A3C" w:rsidRPr="004A0A3C" w:rsidRDefault="004A0A3C" w:rsidP="004A0A3C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0A3C" w:rsidRPr="004A0A3C" w:rsidTr="006E1718">
        <w:trPr>
          <w:trHeight w:hRule="exact" w:val="764"/>
          <w:jc w:val="center"/>
        </w:trPr>
        <w:tc>
          <w:tcPr>
            <w:tcW w:w="2664" w:type="dxa"/>
            <w:vMerge/>
            <w:vAlign w:val="bottom"/>
          </w:tcPr>
          <w:p w:rsidR="004A0A3C" w:rsidRPr="004A0A3C" w:rsidRDefault="004A0A3C" w:rsidP="004A0A3C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:rsidR="004A0A3C" w:rsidRPr="004A0A3C" w:rsidRDefault="004A0A3C" w:rsidP="00B41C1D">
            <w:pPr>
              <w:widowControl w:val="0"/>
              <w:tabs>
                <w:tab w:val="left" w:leader="underscore" w:pos="398"/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0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20</w:t>
            </w:r>
            <w:r w:rsidR="00B41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24</w:t>
            </w:r>
            <w:r w:rsidRPr="004A0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en-GB" w:eastAsia="uk-UA" w:bidi="uk-UA"/>
              </w:rPr>
              <w:t xml:space="preserve"> </w:t>
            </w:r>
            <w:r w:rsidRPr="004A0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рік</w:t>
            </w: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:rsidR="004A0A3C" w:rsidRPr="004A0A3C" w:rsidRDefault="004A0A3C" w:rsidP="00B41C1D">
            <w:pPr>
              <w:widowControl w:val="0"/>
              <w:tabs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0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20</w:t>
            </w:r>
            <w:r w:rsidR="00B41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 xml:space="preserve">25 </w:t>
            </w:r>
            <w:r w:rsidRPr="004A0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р</w:t>
            </w:r>
            <w:r w:rsidR="00B41C1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ік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4A0A3C" w:rsidRPr="004A0A3C" w:rsidRDefault="00B41C1D" w:rsidP="00B41C1D">
            <w:pPr>
              <w:widowControl w:val="0"/>
              <w:tabs>
                <w:tab w:val="left" w:leader="underscore" w:pos="394"/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2026 рік</w:t>
            </w:r>
          </w:p>
        </w:tc>
        <w:tc>
          <w:tcPr>
            <w:tcW w:w="2938" w:type="dxa"/>
            <w:vMerge/>
            <w:vAlign w:val="bottom"/>
          </w:tcPr>
          <w:p w:rsidR="004A0A3C" w:rsidRPr="004A0A3C" w:rsidRDefault="004A0A3C" w:rsidP="004A0A3C">
            <w:pPr>
              <w:tabs>
                <w:tab w:val="left" w:pos="709"/>
              </w:tabs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A0A3C" w:rsidRPr="004A0A3C" w:rsidTr="00B41C1D">
        <w:trPr>
          <w:trHeight w:hRule="exact" w:val="562"/>
          <w:jc w:val="center"/>
        </w:trPr>
        <w:tc>
          <w:tcPr>
            <w:tcW w:w="2664" w:type="dxa"/>
            <w:shd w:val="clear" w:color="auto" w:fill="FFFFFF" w:themeFill="background1"/>
            <w:vAlign w:val="center"/>
          </w:tcPr>
          <w:p w:rsidR="004A0A3C" w:rsidRPr="004A0A3C" w:rsidRDefault="004A0A3C" w:rsidP="004A0A3C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0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1</w:t>
            </w: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:rsidR="004A0A3C" w:rsidRPr="004A0A3C" w:rsidRDefault="004A0A3C" w:rsidP="004A0A3C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0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2</w:t>
            </w:r>
          </w:p>
          <w:p w:rsidR="004A0A3C" w:rsidRPr="004A0A3C" w:rsidRDefault="004A0A3C" w:rsidP="004A0A3C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0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3</w:t>
            </w:r>
          </w:p>
          <w:p w:rsidR="004A0A3C" w:rsidRPr="004A0A3C" w:rsidRDefault="004A0A3C" w:rsidP="004A0A3C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0A3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:rsidR="004A0A3C" w:rsidRPr="004A0A3C" w:rsidRDefault="00B41C1D" w:rsidP="004A0A3C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3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4A0A3C" w:rsidRPr="004A0A3C" w:rsidRDefault="00B41C1D" w:rsidP="004A0A3C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4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:rsidR="004A0A3C" w:rsidRPr="004A0A3C" w:rsidRDefault="00B41C1D" w:rsidP="004A0A3C">
            <w:pPr>
              <w:widowControl w:val="0"/>
              <w:tabs>
                <w:tab w:val="left" w:pos="709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  <w:lang w:val="uk-UA" w:eastAsia="uk-UA" w:bidi="uk-UA"/>
              </w:rPr>
              <w:t>5</w:t>
            </w:r>
          </w:p>
        </w:tc>
      </w:tr>
      <w:tr w:rsidR="008F1B7C" w:rsidRPr="004A0A3C" w:rsidTr="008F1B7C">
        <w:trPr>
          <w:trHeight w:hRule="exact" w:val="713"/>
          <w:jc w:val="center"/>
        </w:trPr>
        <w:tc>
          <w:tcPr>
            <w:tcW w:w="2664" w:type="dxa"/>
            <w:shd w:val="clear" w:color="auto" w:fill="FFFFFF" w:themeFill="background1"/>
            <w:vAlign w:val="center"/>
          </w:tcPr>
          <w:p w:rsidR="008F1B7C" w:rsidRPr="004A0A3C" w:rsidRDefault="008F1B7C" w:rsidP="006E1718">
            <w:pPr>
              <w:widowControl w:val="0"/>
              <w:tabs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0A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uk-UA" w:bidi="uk-UA"/>
              </w:rPr>
              <w:t>Обсяг коштів, всього, зокрема:</w:t>
            </w: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:rsidR="008F1B7C" w:rsidRPr="008F1B7C" w:rsidRDefault="008E56A2" w:rsidP="008F1B7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3 082</w:t>
            </w:r>
            <w:r w:rsidR="008F1B7C" w:rsidRPr="008F1B7C">
              <w:rPr>
                <w:rFonts w:ascii="Times New Roman" w:hAnsi="Times New Roman" w:cs="Times New Roman"/>
                <w:b/>
                <w:sz w:val="28"/>
                <w:lang w:val="uk-UA"/>
              </w:rPr>
              <w:t>,5</w:t>
            </w: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:rsidR="008F1B7C" w:rsidRPr="008F1B7C" w:rsidRDefault="008E56A2" w:rsidP="008F1B7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4 01</w:t>
            </w:r>
            <w:r w:rsidR="0089198E">
              <w:rPr>
                <w:rFonts w:ascii="Times New Roman" w:hAnsi="Times New Roman" w:cs="Times New Roman"/>
                <w:b/>
                <w:sz w:val="28"/>
                <w:lang w:val="uk-UA"/>
              </w:rPr>
              <w:t>5</w:t>
            </w:r>
            <w:r w:rsidR="008F1B7C" w:rsidRPr="008F1B7C">
              <w:rPr>
                <w:rFonts w:ascii="Times New Roman" w:hAnsi="Times New Roman" w:cs="Times New Roman"/>
                <w:b/>
                <w:sz w:val="28"/>
                <w:lang w:val="uk-UA"/>
              </w:rPr>
              <w:t>,0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8F1B7C" w:rsidRPr="008F1B7C" w:rsidRDefault="00B00820" w:rsidP="008F1B7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4 01</w:t>
            </w:r>
            <w:r w:rsidR="008F1B7C" w:rsidRPr="008F1B7C">
              <w:rPr>
                <w:rFonts w:ascii="Times New Roman" w:hAnsi="Times New Roman" w:cs="Times New Roman"/>
                <w:b/>
                <w:sz w:val="28"/>
                <w:lang w:val="uk-UA"/>
              </w:rPr>
              <w:t>5,0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:rsidR="008F1B7C" w:rsidRPr="006E1718" w:rsidRDefault="008E56A2" w:rsidP="008F1B7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11 112</w:t>
            </w:r>
            <w:r w:rsidR="008F1B7C" w:rsidRPr="006E1718">
              <w:rPr>
                <w:rFonts w:ascii="Times New Roman" w:hAnsi="Times New Roman" w:cs="Times New Roman"/>
                <w:b/>
                <w:sz w:val="28"/>
                <w:lang w:val="uk-UA"/>
              </w:rPr>
              <w:t>,5</w:t>
            </w:r>
            <w:r w:rsidR="008F1B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тис. грн.</w:t>
            </w:r>
          </w:p>
        </w:tc>
      </w:tr>
      <w:tr w:rsidR="008F1B7C" w:rsidRPr="004A0A3C" w:rsidTr="008F1B7C">
        <w:trPr>
          <w:trHeight w:hRule="exact" w:val="552"/>
          <w:jc w:val="center"/>
        </w:trPr>
        <w:tc>
          <w:tcPr>
            <w:tcW w:w="2664" w:type="dxa"/>
            <w:shd w:val="clear" w:color="auto" w:fill="FFFFFF" w:themeFill="background1"/>
            <w:vAlign w:val="center"/>
          </w:tcPr>
          <w:p w:rsidR="008F1B7C" w:rsidRPr="004A0A3C" w:rsidRDefault="00295B8C" w:rsidP="006E1718">
            <w:pPr>
              <w:widowControl w:val="0"/>
              <w:tabs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uk-UA" w:bidi="uk-UA"/>
              </w:rPr>
              <w:t xml:space="preserve">Обласний </w:t>
            </w:r>
            <w:r w:rsidR="008F1B7C" w:rsidRPr="004A0A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uk-UA" w:bidi="uk-UA"/>
              </w:rPr>
              <w:t>бюджет</w:t>
            </w: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:rsidR="008F1B7C" w:rsidRPr="004A0A3C" w:rsidRDefault="008F1B7C" w:rsidP="008F1B7C">
            <w:pPr>
              <w:tabs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:rsidR="008F1B7C" w:rsidRPr="004A0A3C" w:rsidRDefault="008F1B7C" w:rsidP="008F1B7C">
            <w:pPr>
              <w:tabs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8F1B7C" w:rsidRPr="004A0A3C" w:rsidRDefault="008F1B7C" w:rsidP="008F1B7C">
            <w:pPr>
              <w:tabs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:rsidR="008F1B7C" w:rsidRPr="004A0A3C" w:rsidRDefault="008F1B7C" w:rsidP="006E1718">
            <w:pPr>
              <w:tabs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-</w:t>
            </w:r>
          </w:p>
        </w:tc>
      </w:tr>
      <w:tr w:rsidR="008E56A2" w:rsidRPr="004A0A3C" w:rsidTr="00295B8C">
        <w:trPr>
          <w:trHeight w:hRule="exact" w:val="1425"/>
          <w:jc w:val="center"/>
        </w:trPr>
        <w:tc>
          <w:tcPr>
            <w:tcW w:w="2664" w:type="dxa"/>
            <w:shd w:val="clear" w:color="auto" w:fill="FFFFFF" w:themeFill="background1"/>
            <w:vAlign w:val="center"/>
          </w:tcPr>
          <w:p w:rsidR="008E56A2" w:rsidRPr="004A0A3C" w:rsidRDefault="008E56A2" w:rsidP="006E1718">
            <w:pPr>
              <w:widowControl w:val="0"/>
              <w:tabs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0A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uk-UA" w:bidi="uk-UA"/>
              </w:rPr>
              <w:t>Бюджет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uk-UA" w:bidi="uk-UA"/>
              </w:rPr>
              <w:t xml:space="preserve"> Диканської селищної </w:t>
            </w:r>
            <w:r w:rsidRPr="004A0A3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uk-UA" w:eastAsia="uk-UA" w:bidi="uk-UA"/>
              </w:rPr>
              <w:t>територіальної громади</w:t>
            </w: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:rsidR="008E56A2" w:rsidRPr="008F1B7C" w:rsidRDefault="008E56A2" w:rsidP="00E174E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3 082</w:t>
            </w:r>
            <w:r w:rsidRPr="008F1B7C">
              <w:rPr>
                <w:rFonts w:ascii="Times New Roman" w:hAnsi="Times New Roman" w:cs="Times New Roman"/>
                <w:b/>
                <w:sz w:val="28"/>
                <w:lang w:val="uk-UA"/>
              </w:rPr>
              <w:t>,5</w:t>
            </w: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:rsidR="008E56A2" w:rsidRPr="008F1B7C" w:rsidRDefault="008E56A2" w:rsidP="00E174E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4 015</w:t>
            </w:r>
            <w:r w:rsidRPr="008F1B7C">
              <w:rPr>
                <w:rFonts w:ascii="Times New Roman" w:hAnsi="Times New Roman" w:cs="Times New Roman"/>
                <w:b/>
                <w:sz w:val="28"/>
                <w:lang w:val="uk-UA"/>
              </w:rPr>
              <w:t>,0</w:t>
            </w: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8E56A2" w:rsidRPr="008F1B7C" w:rsidRDefault="008E56A2" w:rsidP="00E174E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4 01</w:t>
            </w:r>
            <w:r w:rsidRPr="008F1B7C">
              <w:rPr>
                <w:rFonts w:ascii="Times New Roman" w:hAnsi="Times New Roman" w:cs="Times New Roman"/>
                <w:b/>
                <w:sz w:val="28"/>
                <w:lang w:val="uk-UA"/>
              </w:rPr>
              <w:t>5,0</w:t>
            </w: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:rsidR="008E56A2" w:rsidRPr="006E1718" w:rsidRDefault="008E56A2" w:rsidP="00E174EC">
            <w:pPr>
              <w:spacing w:after="0" w:line="0" w:lineRule="atLeast"/>
              <w:jc w:val="center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11 112</w:t>
            </w:r>
            <w:r w:rsidRPr="006E1718">
              <w:rPr>
                <w:rFonts w:ascii="Times New Roman" w:hAnsi="Times New Roman" w:cs="Times New Roman"/>
                <w:b/>
                <w:sz w:val="28"/>
                <w:lang w:val="uk-UA"/>
              </w:rPr>
              <w:t>,5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тис. грн.</w:t>
            </w:r>
          </w:p>
        </w:tc>
      </w:tr>
      <w:tr w:rsidR="008E56A2" w:rsidRPr="004A0A3C" w:rsidTr="00B41C1D">
        <w:trPr>
          <w:trHeight w:hRule="exact" w:val="576"/>
          <w:jc w:val="center"/>
        </w:trPr>
        <w:tc>
          <w:tcPr>
            <w:tcW w:w="2664" w:type="dxa"/>
            <w:shd w:val="clear" w:color="auto" w:fill="FFFFFF" w:themeFill="background1"/>
            <w:vAlign w:val="center"/>
          </w:tcPr>
          <w:p w:rsidR="008E56A2" w:rsidRPr="004A0A3C" w:rsidRDefault="008E56A2" w:rsidP="006E1718">
            <w:pPr>
              <w:widowControl w:val="0"/>
              <w:tabs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4A0A3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3144" w:type="dxa"/>
            <w:shd w:val="clear" w:color="auto" w:fill="FFFFFF" w:themeFill="background1"/>
            <w:vAlign w:val="center"/>
          </w:tcPr>
          <w:p w:rsidR="008E56A2" w:rsidRPr="004A0A3C" w:rsidRDefault="008E56A2" w:rsidP="006E1718">
            <w:pPr>
              <w:tabs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25" w:type="dxa"/>
            <w:shd w:val="clear" w:color="auto" w:fill="FFFFFF" w:themeFill="background1"/>
            <w:vAlign w:val="center"/>
          </w:tcPr>
          <w:p w:rsidR="008E56A2" w:rsidRPr="004A0A3C" w:rsidRDefault="008E56A2" w:rsidP="006E1718">
            <w:pPr>
              <w:tabs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66" w:type="dxa"/>
            <w:shd w:val="clear" w:color="auto" w:fill="FFFFFF" w:themeFill="background1"/>
            <w:vAlign w:val="center"/>
          </w:tcPr>
          <w:p w:rsidR="008E56A2" w:rsidRPr="004A0A3C" w:rsidRDefault="008E56A2" w:rsidP="006E1718">
            <w:pPr>
              <w:tabs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38" w:type="dxa"/>
            <w:shd w:val="clear" w:color="auto" w:fill="FFFFFF" w:themeFill="background1"/>
            <w:vAlign w:val="center"/>
          </w:tcPr>
          <w:p w:rsidR="008E56A2" w:rsidRPr="004A0A3C" w:rsidRDefault="008E56A2" w:rsidP="006E1718">
            <w:pPr>
              <w:tabs>
                <w:tab w:val="left" w:pos="709"/>
              </w:tabs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4A0A3C" w:rsidRPr="004A0A3C" w:rsidRDefault="004A0A3C" w:rsidP="004A0A3C">
      <w:pPr>
        <w:widowControl w:val="0"/>
        <w:tabs>
          <w:tab w:val="left" w:pos="709"/>
        </w:tabs>
        <w:spacing w:before="120" w:after="0" w:line="240" w:lineRule="auto"/>
        <w:ind w:firstLine="820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:rsidR="004F3421" w:rsidRPr="004F3421" w:rsidRDefault="004F3421" w:rsidP="004F3421">
      <w:pPr>
        <w:tabs>
          <w:tab w:val="left" w:pos="2810"/>
        </w:tabs>
        <w:spacing w:after="0" w:line="0" w:lineRule="atLeast"/>
        <w:ind w:left="567"/>
        <w:rPr>
          <w:rFonts w:ascii="Times New Roman" w:hAnsi="Times New Roman" w:cs="Times New Roman"/>
          <w:sz w:val="28"/>
          <w:lang w:val="uk-UA"/>
        </w:rPr>
      </w:pPr>
      <w:r w:rsidRPr="004F3421">
        <w:rPr>
          <w:rFonts w:ascii="Times New Roman" w:hAnsi="Times New Roman" w:cs="Times New Roman"/>
          <w:sz w:val="28"/>
          <w:lang w:val="uk-UA"/>
        </w:rPr>
        <w:t xml:space="preserve">Начальник відділу </w:t>
      </w:r>
      <w:r>
        <w:rPr>
          <w:rFonts w:ascii="Times New Roman" w:hAnsi="Times New Roman" w:cs="Times New Roman"/>
          <w:sz w:val="28"/>
          <w:lang w:val="uk-UA"/>
        </w:rPr>
        <w:tab/>
      </w:r>
    </w:p>
    <w:p w:rsidR="004F3421" w:rsidRPr="004F3421" w:rsidRDefault="004F3421" w:rsidP="004F3421">
      <w:pPr>
        <w:spacing w:after="0" w:line="0" w:lineRule="atLeast"/>
        <w:ind w:left="567"/>
        <w:rPr>
          <w:rFonts w:ascii="Times New Roman" w:hAnsi="Times New Roman" w:cs="Times New Roman"/>
          <w:sz w:val="28"/>
          <w:lang w:val="uk-UA"/>
        </w:rPr>
      </w:pPr>
      <w:r w:rsidRPr="004F3421">
        <w:rPr>
          <w:rFonts w:ascii="Times New Roman" w:hAnsi="Times New Roman" w:cs="Times New Roman"/>
          <w:sz w:val="28"/>
          <w:lang w:val="uk-UA"/>
        </w:rPr>
        <w:t>культури та туризму Диканської селищної ради                                                                                Наталія ЗЛИДАР</w:t>
      </w:r>
    </w:p>
    <w:p w:rsidR="00B91FF3" w:rsidRPr="004F3421" w:rsidRDefault="00B91FF3" w:rsidP="004A0A3C">
      <w:pPr>
        <w:rPr>
          <w:lang w:val="uk-UA"/>
        </w:rPr>
      </w:pPr>
    </w:p>
    <w:sectPr w:rsidR="00B91FF3" w:rsidRPr="004F3421" w:rsidSect="00B41C1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2B3"/>
    <w:rsid w:val="000961B3"/>
    <w:rsid w:val="00295B8C"/>
    <w:rsid w:val="004A0A3C"/>
    <w:rsid w:val="004F3421"/>
    <w:rsid w:val="006E1718"/>
    <w:rsid w:val="0089198E"/>
    <w:rsid w:val="008E56A2"/>
    <w:rsid w:val="008F1B7C"/>
    <w:rsid w:val="00991FC9"/>
    <w:rsid w:val="00997173"/>
    <w:rsid w:val="00B00820"/>
    <w:rsid w:val="00B41C1D"/>
    <w:rsid w:val="00B91FF3"/>
    <w:rsid w:val="00BB26E6"/>
    <w:rsid w:val="00C9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719DC6-1EEB-4859-8120-39C5335D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2023-10-17T06:21:00Z</cp:lastPrinted>
  <dcterms:created xsi:type="dcterms:W3CDTF">2023-11-20T17:23:00Z</dcterms:created>
  <dcterms:modified xsi:type="dcterms:W3CDTF">2023-11-20T17:23:00Z</dcterms:modified>
</cp:coreProperties>
</file>