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D345EB2" w14:textId="171F39D1" w:rsidR="007001AF" w:rsidRDefault="007001AF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внесення змін 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</w:t>
      </w:r>
      <w:r w:rsidR="00A93F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="00A93F60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</w:t>
      </w:r>
      <w:proofErr w:type="spellEnd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</w:p>
    <w:p w14:paraId="5E48C6CD" w14:textId="4C92F7AC" w:rsidR="00A76F1B" w:rsidRPr="00A76F1B" w:rsidRDefault="00A76F1B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КНП </w:t>
      </w:r>
      <w:bookmarkStart w:id="0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0"/>
    </w:p>
    <w:p w14:paraId="28FF8A34" w14:textId="5D539015" w:rsidR="00A76F1B" w:rsidRPr="00A76F1B" w:rsidRDefault="00A76F1B" w:rsidP="00CB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FE4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AA251F" w14:textId="06435965" w:rsidR="007001AF" w:rsidRDefault="007001AF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підписаним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медичне обслуговування населення за програмою медичних гарантій 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83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із Національною Службою Здоров’я України №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3673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-Р000 від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№0887-Е124-Р000 від 24.01.2024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 до П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="00663973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2-2024 роки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повідомляє про зміни, що вносяться  до фінансового плану на 202</w:t>
      </w:r>
      <w:r w:rsidR="00783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р., виклавши його в новій редакції.</w:t>
      </w:r>
    </w:p>
    <w:p w14:paraId="1EDD1654" w14:textId="5CC0AFB5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діє згідно Статуту, що затверджений рішенням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22AE5FE5" w14:textId="4551C4D8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хвороб, травм, отруєнь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16A1A3B1" w14:textId="6C9CF71B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т.ч. і жіноча консультація.</w:t>
      </w:r>
    </w:p>
    <w:p w14:paraId="52118C6D" w14:textId="02AC0670" w:rsidR="00A76F1B" w:rsidRPr="002E792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і жителів сусідніх населених пунктів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грома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районів.</w:t>
      </w:r>
    </w:p>
    <w:p w14:paraId="74905B04" w14:textId="51BD7777" w:rsidR="00AC4667" w:rsidRPr="002E792B" w:rsidRDefault="00353D06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планує отримати </w:t>
      </w:r>
      <w:bookmarkStart w:id="1" w:name="_Hlk89690333"/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626B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9881,8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="00D440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BB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комунальних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 та енергоносіїв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3560,2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4929,6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0666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капітальні видатки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1F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Національної служби здоров’я України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626B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21715,5</w:t>
      </w:r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A26C8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77F8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1EB27781" w:rsidR="00AC4667" w:rsidRPr="008D066F" w:rsidRDefault="007001AF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діагностика, спостереження, лікування та реабілітація пацієнтів в амбулаторних 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5615,3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6D6D804E" w:rsidR="00AC4667" w:rsidRPr="008D066F" w:rsidRDefault="00AC4667" w:rsidP="00CB516B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96343823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2079,3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2DA503EE" w14:textId="5F624A2F" w:rsidR="00AF0771" w:rsidRPr="008D066F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Стаціонарна допомога дорослим та дітям без проведення хірургічних операцій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10530,1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1BEE5A" w14:textId="4138358B" w:rsidR="00AF0771" w:rsidRPr="00556A44" w:rsidRDefault="00AC4667" w:rsidP="00556A44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>61,4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9F1F6F" w14:textId="20E45BD4" w:rsidR="008D066F" w:rsidRPr="008D066F" w:rsidRDefault="00D44091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uk-UA"/>
        </w:rPr>
        <w:t>188,6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3AA9DF" w14:textId="5FAFE8ED" w:rsidR="000F4AEB" w:rsidRPr="008D066F" w:rsidRDefault="009249F7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26B06">
        <w:rPr>
          <w:rFonts w:ascii="Times New Roman" w:hAnsi="Times New Roman" w:cs="Times New Roman"/>
          <w:sz w:val="28"/>
          <w:szCs w:val="28"/>
          <w:shd w:val="clear" w:color="auto" w:fill="FFFFFF"/>
        </w:rPr>
        <w:t>391,5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="00D440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C8FF3E" w14:textId="40A25D9C" w:rsidR="00556A44" w:rsidRPr="00BD1FAE" w:rsidRDefault="00626B06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Гістероскопія</w:t>
      </w:r>
      <w:proofErr w:type="spellEnd"/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4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299,5</w:t>
      </w:r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00577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="00556A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A97BB44" w14:textId="2FEE078F" w:rsidR="00E25A6D" w:rsidRPr="00E25A6D" w:rsidRDefault="00BD1FAE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Медогляд осіб, який організовується ТЦК та СП – 5</w:t>
      </w:r>
      <w:r w:rsidR="00626B06">
        <w:rPr>
          <w:rFonts w:ascii="Times New Roman" w:hAnsi="Times New Roman" w:cs="Times New Roman"/>
          <w:sz w:val="28"/>
          <w:szCs w:val="28"/>
          <w:shd w:val="clear" w:color="auto" w:fill="FFFFFF"/>
        </w:rPr>
        <w:t>82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,8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="00D440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0280116" w14:textId="3E7E8CC7" w:rsidR="00E25A6D" w:rsidRPr="00E25A6D" w:rsidRDefault="00E25A6D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Стаціонарна паліативна допомога – </w:t>
      </w:r>
      <w:r w:rsidR="00626B06">
        <w:rPr>
          <w:rFonts w:ascii="Times New Roman" w:hAnsi="Times New Roman" w:cs="Times New Roman"/>
          <w:sz w:val="28"/>
          <w:szCs w:val="28"/>
          <w:shd w:val="clear" w:color="auto" w:fill="FFFFFF"/>
        </w:rPr>
        <w:t>927,1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</w:t>
      </w:r>
    </w:p>
    <w:p w14:paraId="7A15CD93" w14:textId="739BAD3A" w:rsidR="00BD1FAE" w:rsidRPr="00556A44" w:rsidRDefault="00E25A6D" w:rsidP="00556A44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Мобільна паліативна допомога – </w:t>
      </w:r>
      <w:r w:rsidR="00626B06">
        <w:rPr>
          <w:rFonts w:ascii="Times New Roman" w:hAnsi="Times New Roman" w:cs="Times New Roman"/>
          <w:sz w:val="28"/>
          <w:szCs w:val="28"/>
          <w:shd w:val="clear" w:color="auto" w:fill="FFFFFF"/>
        </w:rPr>
        <w:t>1039,9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</w:t>
      </w:r>
      <w:r w:rsidR="00BD1F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грн.</w:t>
      </w:r>
    </w:p>
    <w:p w14:paraId="0AEF9C99" w14:textId="59A4C347" w:rsidR="00353D06" w:rsidRPr="00556A44" w:rsidRDefault="00A76F1B" w:rsidP="00556A4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 доходи від операційної діяльності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1500,0</w:t>
      </w: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55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законодавства.</w:t>
      </w:r>
    </w:p>
    <w:p w14:paraId="5D2DB476" w14:textId="77777777" w:rsidR="0006667D" w:rsidRPr="00CB516B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73A3901B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626B0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</w:t>
      </w:r>
      <w:r w:rsidR="00D4409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рік складається з:</w:t>
      </w:r>
    </w:p>
    <w:p w14:paraId="23E30B37" w14:textId="54743479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21715,5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2320D4CC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626B0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9881,8</w:t>
      </w:r>
      <w:r w:rsidR="00E25A6D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E25A6D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2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E25A6D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 w:rsidR="00D4409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комунальних 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 та енергоносіїв</w:t>
      </w:r>
      <w:r w:rsidR="00D4409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3560,2</w:t>
      </w:r>
      <w:r w:rsidR="00626B06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6B06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B06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4929,6</w:t>
      </w:r>
      <w:r w:rsidR="00626B06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 на капітальні видатки  1392,0 </w:t>
      </w:r>
      <w:proofErr w:type="spellStart"/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5A6D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152FC7DF" w:rsidR="008C4E58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4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1500,0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FC516E" w14:textId="20921AE8" w:rsidR="00E12AF1" w:rsidRPr="002E792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–доходи від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одержаних активів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добровільна благодійна допомога на п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 закладу охорони здоров’я.</w:t>
      </w:r>
    </w:p>
    <w:p w14:paraId="0C6E0FB6" w14:textId="77777777" w:rsidR="00E12AF1" w:rsidRPr="00CB516B" w:rsidRDefault="00E12AF1" w:rsidP="0062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3"/>
    <w:p w14:paraId="00C16BCF" w14:textId="4487DF44" w:rsidR="002E792B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610,2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,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благодійних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внесків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(0,</w:t>
      </w:r>
      <w:r w:rsidR="00D139F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5</w:t>
      </w:r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тис.грн</w:t>
      </w:r>
      <w:proofErr w:type="spellEnd"/>
      <w:r w:rsidR="00DD519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CB516B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280852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витрати підприємства складаються з:</w:t>
      </w:r>
    </w:p>
    <w:p w14:paraId="76D3FBAA" w14:textId="3F049969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19976,3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з них: за рахунок надходжень від  НСЗУ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17666,6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 рахунок коштів бюджету Диканської селищної територіальної громади згідно Програми підтримки в сумі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2309,7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44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AACB5" w14:textId="29DC3DD0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4259,2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за рахунок коштів НСЗУ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3768,9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тис.грн.; за рахунок коштів бюджету Диканської селищної територіальної громади згідно програми підтримки в сумі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490,3 тис.грн</w:t>
      </w:r>
      <w:r w:rsidRPr="00D1699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7070A6" w14:textId="5B8ADC25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890,2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314,8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громади згідно Програми підтримки;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575,4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5F7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9E626D" w14:textId="104CDFFC" w:rsidR="00D1699F" w:rsidRPr="00D1699F" w:rsidRDefault="00D1699F" w:rsidP="00D1699F">
      <w:pPr>
        <w:numPr>
          <w:ilvl w:val="0"/>
          <w:numId w:val="11"/>
        </w:numPr>
        <w:tabs>
          <w:tab w:val="left" w:pos="10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626B06">
        <w:rPr>
          <w:rFonts w:ascii="Times New Roman" w:eastAsia="Times New Roman" w:hAnsi="Times New Roman" w:cs="Times New Roman"/>
          <w:sz w:val="28"/>
          <w:szCs w:val="28"/>
          <w:lang w:eastAsia="ru-RU"/>
        </w:rPr>
        <w:t>1849,3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них 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>980,0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громади згідно Програми підтримки (з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абезпечення реактивами, </w:t>
      </w:r>
      <w:proofErr w:type="spellStart"/>
      <w:r w:rsidRPr="00D1699F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Pr="00D1699F">
        <w:rPr>
          <w:rFonts w:ascii="Times New Roman" w:eastAsia="Calibri" w:hAnsi="Times New Roman" w:cs="Times New Roman"/>
          <w:sz w:val="28"/>
          <w:szCs w:val="28"/>
        </w:rPr>
        <w:t>, засобами захисту, лікарськими засобами, медичними виробами, запаси під час воєнного стану</w:t>
      </w:r>
      <w:r w:rsidRPr="00D169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>329,3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діяльності;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>540,0</w:t>
      </w:r>
      <w:r w:rsidR="00684AA8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с.грн. - за рахунок коштів НСЗУ.</w:t>
      </w:r>
    </w:p>
    <w:p w14:paraId="3B32CC6F" w14:textId="1DB57038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становить 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531,8 тис.грн.,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Програми підтримки: </w:t>
      </w:r>
      <w:r w:rsidRPr="00D1699F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="006460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D99A30" w14:textId="793F3F29" w:rsidR="00D1699F" w:rsidRPr="00DD5191" w:rsidRDefault="00D1699F" w:rsidP="000C7A4C">
      <w:pPr>
        <w:numPr>
          <w:ilvl w:val="0"/>
          <w:numId w:val="12"/>
        </w:numPr>
        <w:tabs>
          <w:tab w:val="left" w:pos="1035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250 «Оплата послуг (крім комуналь</w:t>
      </w:r>
      <w:r w:rsidR="00684AA8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них)» становить </w:t>
      </w:r>
      <w:r w:rsidR="00AF199C">
        <w:rPr>
          <w:rFonts w:ascii="Times New Roman" w:eastAsia="Times New Roman" w:hAnsi="Times New Roman" w:cs="Times New Roman"/>
          <w:sz w:val="28"/>
          <w:szCs w:val="28"/>
          <w:lang w:eastAsia="ru-RU"/>
        </w:rPr>
        <w:t>863,5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108,5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громади згідно Програми підтримки (а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бонплата за телефон (16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плата за послуги Інтернет (3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підтримка ІР адреси), технічне (профілактичне) обслуговування газового обладнання; транспортні витрати (вивіз відходів, послуги по вивезенню твердих відходів (послуги трактора), захоронення відходів</w:t>
      </w:r>
      <w:r w:rsidR="007F4B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531662"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 </w:t>
      </w:r>
      <w:r w:rsidR="007040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634,6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тис.грн 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дів) від операційної діяльності (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обслуговування комп’ютерних програм; обслуговування кисневої системи; повірка вимірювального та іншого медичного обладнання; утилізація відходів; метрологічні послуги по медобладнанню; ремонт медобладнання;  обслуговування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компют.техніки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поточні ремонти; обслуговування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комп’ют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</w:t>
      </w:r>
      <w:r w:rsidR="007F4B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120,4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с.грн</w:t>
      </w:r>
      <w:proofErr w:type="spellEnd"/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 - за рахунок коштів НСЗУ</w:t>
      </w:r>
      <w:r w:rsidRPr="00DD519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F4B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обслуговування МІС </w:t>
      </w:r>
      <w:proofErr w:type="spellStart"/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FCF171" w14:textId="7DD41962" w:rsidR="00D1699F" w:rsidRPr="00D1699F" w:rsidRDefault="00D1699F" w:rsidP="00D1699F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-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20,0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(доходів) від операційної діяльності;</w:t>
      </w:r>
      <w:r w:rsidR="00DD5191" w:rsidRP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C732E5" w14:textId="21238272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270 «Оплата комунальних послуг та енергоносіїв» - становить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3560,2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коштів бюджету Диканської селищної територіальної громади, згідно Програми підтримки;</w:t>
      </w:r>
    </w:p>
    <w:p w14:paraId="52F879E5" w14:textId="05BAE355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192,0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за рахунок коштів бюджету Диканської 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 територіальної громади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 (виплата пільгової пенсії та відшкодування вартості медикаментів для пільгової категорії населення);</w:t>
      </w:r>
    </w:p>
    <w:p w14:paraId="21692607" w14:textId="12568832" w:rsidR="00D1699F" w:rsidRPr="00D1699F" w:rsidRDefault="00D1699F" w:rsidP="00D1699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152,5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2,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 (податки, збори) за рахунок коштів бюджету Диканської </w:t>
      </w:r>
      <w:r w:rsidR="007F4B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 територіальної громади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підтримки; </w:t>
      </w:r>
      <w:r w:rsidR="00704065">
        <w:rPr>
          <w:rFonts w:ascii="Times New Roman" w:eastAsia="Times New Roman" w:hAnsi="Times New Roman" w:cs="Times New Roman"/>
          <w:sz w:val="28"/>
          <w:szCs w:val="28"/>
          <w:lang w:eastAsia="ru-RU"/>
        </w:rPr>
        <w:t>150,0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59E49A3B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CB22BFA" w14:textId="77777777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0A4DFAC1" w14:textId="27F0ABA3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 «Елементи операційних витрат» - </w:t>
      </w:r>
      <w:r w:rsidR="00A23545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32295,0</w:t>
      </w:r>
      <w:r w:rsidRPr="00D169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тис.грн:</w:t>
      </w:r>
    </w:p>
    <w:p w14:paraId="6C996500" w14:textId="7A410E94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>Мат</w:t>
      </w:r>
      <w:r w:rsidR="00684AA8">
        <w:rPr>
          <w:rFonts w:ascii="Times New Roman" w:eastAsia="Calibri" w:hAnsi="Times New Roman" w:cs="Times New Roman"/>
          <w:sz w:val="28"/>
          <w:szCs w:val="28"/>
        </w:rPr>
        <w:t xml:space="preserve">еріальні витрати становлять – </w:t>
      </w:r>
      <w:r w:rsidR="00A23545">
        <w:rPr>
          <w:rFonts w:ascii="Times New Roman" w:eastAsia="Calibri" w:hAnsi="Times New Roman" w:cs="Times New Roman"/>
          <w:sz w:val="28"/>
          <w:szCs w:val="28"/>
        </w:rPr>
        <w:t>6831,5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тис.грн в т. ч.:</w:t>
      </w:r>
    </w:p>
    <w:p w14:paraId="53C49541" w14:textId="73FF4B91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A23545">
        <w:rPr>
          <w:rFonts w:ascii="Times New Roman" w:eastAsia="Calibri" w:hAnsi="Times New Roman" w:cs="Times New Roman"/>
          <w:i/>
          <w:sz w:val="28"/>
          <w:szCs w:val="28"/>
        </w:rPr>
        <w:t>1849,3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 тис.грн</w:t>
      </w:r>
    </w:p>
    <w:p w14:paraId="379EB9F4" w14:textId="1A8E6BDD" w:rsidR="00D1699F" w:rsidRPr="00D1699F" w:rsidRDefault="00D1699F" w:rsidP="00D1699F">
      <w:pPr>
        <w:numPr>
          <w:ilvl w:val="0"/>
          <w:numId w:val="14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обладнання та інвентар -</w:t>
      </w:r>
      <w:r w:rsidR="003E6AA8">
        <w:rPr>
          <w:rFonts w:ascii="Times New Roman" w:eastAsia="Calibri" w:hAnsi="Times New Roman" w:cs="Times New Roman"/>
          <w:i/>
          <w:sz w:val="28"/>
          <w:szCs w:val="28"/>
        </w:rPr>
        <w:t>89</w:t>
      </w:r>
      <w:r w:rsidR="00A23545">
        <w:rPr>
          <w:rFonts w:ascii="Times New Roman" w:eastAsia="Calibri" w:hAnsi="Times New Roman" w:cs="Times New Roman"/>
          <w:i/>
          <w:sz w:val="28"/>
          <w:szCs w:val="28"/>
        </w:rPr>
        <w:t>0,2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D1699F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</w:p>
    <w:p w14:paraId="5F508939" w14:textId="4E1D6BB6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Продукти харчування – </w:t>
      </w:r>
      <w:r w:rsidR="00A23545">
        <w:rPr>
          <w:rFonts w:ascii="Times New Roman" w:eastAsia="Calibri" w:hAnsi="Times New Roman" w:cs="Times New Roman"/>
          <w:i/>
          <w:sz w:val="28"/>
          <w:szCs w:val="28"/>
        </w:rPr>
        <w:t>531,</w:t>
      </w:r>
      <w:proofErr w:type="gramStart"/>
      <w:r w:rsidR="00A23545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 тис</w:t>
      </w:r>
      <w:proofErr w:type="gramEnd"/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. грн  </w:t>
      </w:r>
    </w:p>
    <w:p w14:paraId="2FAD49C4" w14:textId="5D45E929" w:rsidR="00D1699F" w:rsidRPr="00D1699F" w:rsidRDefault="00D1699F" w:rsidP="00D1699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="00A23545">
        <w:rPr>
          <w:rFonts w:ascii="Times New Roman" w:eastAsia="Calibri" w:hAnsi="Times New Roman" w:cs="Times New Roman"/>
          <w:i/>
          <w:sz w:val="28"/>
          <w:szCs w:val="28"/>
          <w:lang w:val="ru-RU"/>
        </w:rPr>
        <w:t>3560,2</w:t>
      </w:r>
      <w:r w:rsidRPr="00D1699F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  <w:r w:rsidRPr="00D1699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F3B9EC" w14:textId="5AEBF6CB" w:rsidR="00D1699F" w:rsidRPr="00D1699F" w:rsidRDefault="00D1699F" w:rsidP="00D1699F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E24230">
        <w:rPr>
          <w:rFonts w:ascii="Times New Roman" w:eastAsia="Calibri" w:hAnsi="Times New Roman" w:cs="Times New Roman"/>
          <w:sz w:val="28"/>
          <w:szCs w:val="28"/>
        </w:rPr>
        <w:t>19976,3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 тис. грн.(згідно розміру мінімальної заробітної плати </w:t>
      </w:r>
      <w:r w:rsidR="00A23545">
        <w:rPr>
          <w:rFonts w:ascii="Times New Roman" w:eastAsia="Calibri" w:hAnsi="Times New Roman" w:cs="Times New Roman"/>
          <w:sz w:val="28"/>
          <w:szCs w:val="28"/>
        </w:rPr>
        <w:t xml:space="preserve">7100 грн, 8000 грн на 2024р, </w:t>
      </w: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 КМУ від 1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 №2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«Деяк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питання оплати праці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працівників </w:t>
      </w:r>
      <w:r w:rsidR="00A23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держаних та комунальних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охорони здоров’я»</w:t>
      </w:r>
      <w:r w:rsidR="00DD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колективного договору на підприємстві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</w:t>
      </w:r>
    </w:p>
    <w:p w14:paraId="225EB957" w14:textId="77777777" w:rsidR="003E6AA8" w:rsidRDefault="00D1699F" w:rsidP="003E6AA8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99F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E24230">
        <w:rPr>
          <w:rFonts w:ascii="Times New Roman" w:eastAsia="Calibri" w:hAnsi="Times New Roman" w:cs="Times New Roman"/>
          <w:sz w:val="28"/>
          <w:szCs w:val="28"/>
          <w:lang w:val="ru-RU"/>
        </w:rPr>
        <w:t>4259,2</w:t>
      </w:r>
      <w:r w:rsidRPr="00D1699F">
        <w:rPr>
          <w:rFonts w:ascii="Times New Roman" w:eastAsia="Calibri" w:hAnsi="Times New Roman" w:cs="Times New Roman"/>
          <w:sz w:val="28"/>
          <w:szCs w:val="28"/>
        </w:rPr>
        <w:t>тис. грн.</w:t>
      </w:r>
    </w:p>
    <w:p w14:paraId="65972286" w14:textId="2D2C950C" w:rsidR="00D1699F" w:rsidRPr="003E6AA8" w:rsidRDefault="00684AA8" w:rsidP="003E6AA8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AA8"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E24230" w:rsidRPr="003E6AA8">
        <w:rPr>
          <w:rFonts w:ascii="Times New Roman" w:eastAsia="Calibri" w:hAnsi="Times New Roman" w:cs="Times New Roman"/>
          <w:sz w:val="28"/>
          <w:szCs w:val="28"/>
        </w:rPr>
        <w:t>1228,0</w:t>
      </w:r>
      <w:r w:rsidR="00D1699F" w:rsidRPr="003E6AA8"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</w:p>
    <w:p w14:paraId="387A1525" w14:textId="77777777" w:rsidR="003E6AA8" w:rsidRDefault="003E6AA8" w:rsidP="00D169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2144EA9" w14:textId="26F8F920" w:rsidR="00D1699F" w:rsidRPr="00D1699F" w:rsidRDefault="00D1699F" w:rsidP="00D169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ІІІ розділ  Капітальні інвестиції:</w:t>
      </w:r>
    </w:p>
    <w:p w14:paraId="68149955" w14:textId="452D786E" w:rsidR="00D1699F" w:rsidRPr="00371E43" w:rsidRDefault="00D1699F" w:rsidP="0020577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  <w:r w:rsidRPr="0037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 - </w:t>
      </w:r>
      <w:r w:rsidR="00371E43">
        <w:rPr>
          <w:rFonts w:ascii="Times New Roman" w:eastAsia="Times New Roman" w:hAnsi="Times New Roman" w:cs="Times New Roman"/>
          <w:sz w:val="28"/>
          <w:szCs w:val="28"/>
          <w:lang w:eastAsia="ru-RU"/>
        </w:rPr>
        <w:t>1392,0 тис. грн на придбання обладнання для облаштування реабілітаційного відділення.</w:t>
      </w:r>
    </w:p>
    <w:p w14:paraId="7C71E93A" w14:textId="390D4B09" w:rsidR="00371E43" w:rsidRDefault="00371E43" w:rsidP="00371E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46093" w14:textId="77777777" w:rsidR="00371E43" w:rsidRPr="00371E43" w:rsidRDefault="00371E43" w:rsidP="00371E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794B3ED2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56B60289" w14:textId="525BB6A4" w:rsidR="00D1699F" w:rsidRPr="00D1699F" w:rsidRDefault="00D1699F" w:rsidP="00D1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Заплановано на кінець 2023 рік зайнятих штатних посад по КНП «Диканська лікарня план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лікування» в кількості </w:t>
      </w:r>
      <w:r w:rsidR="0037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115,75 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 </w:t>
      </w:r>
      <w:proofErr w:type="spellStart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лікарі – 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20,25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од.; середній медперсонал – 4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5;  молодший  медперсонал – 2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4AA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– 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25,0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  <w:r w:rsidR="0096687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 осіб – 11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F8C328A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B99C5" w14:textId="77777777" w:rsidR="00D1699F" w:rsidRPr="00D1699F" w:rsidRDefault="00D1699F" w:rsidP="00D16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діяльності:</w:t>
      </w:r>
    </w:p>
    <w:p w14:paraId="00C6F8E8" w14:textId="717E86C1" w:rsidR="00D1699F" w:rsidRPr="00D1699F" w:rsidRDefault="00D1699F" w:rsidP="00D1699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850      «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4799C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залишок коштів за рахунок </w:t>
      </w:r>
      <w:r w:rsidR="0004295F" w:rsidRPr="00D16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 коштів (доходів) від операційної діяльності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придбання необхідних матеріалів на початку 202</w:t>
      </w:r>
      <w:r w:rsidR="00FE40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95F">
        <w:rPr>
          <w:rFonts w:ascii="Times New Roman" w:eastAsia="Times New Roman" w:hAnsi="Times New Roman" w:cs="Times New Roman"/>
          <w:sz w:val="28"/>
          <w:szCs w:val="28"/>
          <w:lang w:eastAsia="ru-RU"/>
        </w:rPr>
        <w:t>р., з метою безперебійного виконання функцій, що покладені на підприємство згідно Статуту.</w:t>
      </w:r>
    </w:p>
    <w:p w14:paraId="6C4783B1" w14:textId="77777777" w:rsidR="00D1699F" w:rsidRPr="00D1699F" w:rsidRDefault="00D1699F" w:rsidP="00D1699F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B95BD" w14:textId="77777777" w:rsidR="00966872" w:rsidRPr="00077F80" w:rsidRDefault="00966872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69C1B" w14:textId="77777777" w:rsidR="0085033E" w:rsidRPr="002E792B" w:rsidRDefault="0085033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4" w:name="_GoBack"/>
      <w:bookmarkEnd w:id="4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B516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475D91"/>
    <w:multiLevelType w:val="hybridMultilevel"/>
    <w:tmpl w:val="88D00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4295F"/>
    <w:rsid w:val="00054BF5"/>
    <w:rsid w:val="0006667D"/>
    <w:rsid w:val="00077F80"/>
    <w:rsid w:val="000B2B41"/>
    <w:rsid w:val="000C301C"/>
    <w:rsid w:val="000C6557"/>
    <w:rsid w:val="000F4AEB"/>
    <w:rsid w:val="001052F1"/>
    <w:rsid w:val="0014799C"/>
    <w:rsid w:val="00162210"/>
    <w:rsid w:val="001677BE"/>
    <w:rsid w:val="0019545D"/>
    <w:rsid w:val="001A2446"/>
    <w:rsid w:val="001B2361"/>
    <w:rsid w:val="001C0D7D"/>
    <w:rsid w:val="001F4156"/>
    <w:rsid w:val="00224B2A"/>
    <w:rsid w:val="00273839"/>
    <w:rsid w:val="00274D04"/>
    <w:rsid w:val="002D611C"/>
    <w:rsid w:val="002E792B"/>
    <w:rsid w:val="002F1427"/>
    <w:rsid w:val="002F66A1"/>
    <w:rsid w:val="003311B4"/>
    <w:rsid w:val="0033175F"/>
    <w:rsid w:val="00340AE6"/>
    <w:rsid w:val="003411C8"/>
    <w:rsid w:val="00353D06"/>
    <w:rsid w:val="00371E43"/>
    <w:rsid w:val="00374959"/>
    <w:rsid w:val="00377FE7"/>
    <w:rsid w:val="0038092D"/>
    <w:rsid w:val="003D0160"/>
    <w:rsid w:val="003D3FF9"/>
    <w:rsid w:val="003E6AA8"/>
    <w:rsid w:val="004119AF"/>
    <w:rsid w:val="00414C9F"/>
    <w:rsid w:val="00444477"/>
    <w:rsid w:val="004547BC"/>
    <w:rsid w:val="004868FD"/>
    <w:rsid w:val="00524227"/>
    <w:rsid w:val="00531662"/>
    <w:rsid w:val="00537161"/>
    <w:rsid w:val="00556A44"/>
    <w:rsid w:val="005E7610"/>
    <w:rsid w:val="005F7B01"/>
    <w:rsid w:val="00607BF3"/>
    <w:rsid w:val="00626B06"/>
    <w:rsid w:val="0063369A"/>
    <w:rsid w:val="006460E0"/>
    <w:rsid w:val="00663973"/>
    <w:rsid w:val="00680D2E"/>
    <w:rsid w:val="00684AA8"/>
    <w:rsid w:val="00687745"/>
    <w:rsid w:val="00692E92"/>
    <w:rsid w:val="006B53E7"/>
    <w:rsid w:val="006D78BF"/>
    <w:rsid w:val="006E0C39"/>
    <w:rsid w:val="006F6E30"/>
    <w:rsid w:val="007001AF"/>
    <w:rsid w:val="00704065"/>
    <w:rsid w:val="00706762"/>
    <w:rsid w:val="00735D4D"/>
    <w:rsid w:val="00742F6C"/>
    <w:rsid w:val="00744163"/>
    <w:rsid w:val="00766E0B"/>
    <w:rsid w:val="007725EB"/>
    <w:rsid w:val="007837EA"/>
    <w:rsid w:val="007A6E2B"/>
    <w:rsid w:val="007F259C"/>
    <w:rsid w:val="007F4BCA"/>
    <w:rsid w:val="008148DD"/>
    <w:rsid w:val="0085033E"/>
    <w:rsid w:val="00872661"/>
    <w:rsid w:val="0087469E"/>
    <w:rsid w:val="008A5A2F"/>
    <w:rsid w:val="008B44C9"/>
    <w:rsid w:val="008C4E58"/>
    <w:rsid w:val="008D066F"/>
    <w:rsid w:val="00906DFE"/>
    <w:rsid w:val="009249F7"/>
    <w:rsid w:val="00925168"/>
    <w:rsid w:val="00930C46"/>
    <w:rsid w:val="009428A0"/>
    <w:rsid w:val="00945342"/>
    <w:rsid w:val="00962B62"/>
    <w:rsid w:val="00966872"/>
    <w:rsid w:val="009B16D9"/>
    <w:rsid w:val="009B1BB2"/>
    <w:rsid w:val="00A00577"/>
    <w:rsid w:val="00A23545"/>
    <w:rsid w:val="00A26C81"/>
    <w:rsid w:val="00A76F1B"/>
    <w:rsid w:val="00A82D2F"/>
    <w:rsid w:val="00A93D9D"/>
    <w:rsid w:val="00A93F60"/>
    <w:rsid w:val="00AA298C"/>
    <w:rsid w:val="00AC4667"/>
    <w:rsid w:val="00AC57AE"/>
    <w:rsid w:val="00AC6B9C"/>
    <w:rsid w:val="00AD237F"/>
    <w:rsid w:val="00AE6B17"/>
    <w:rsid w:val="00AF0771"/>
    <w:rsid w:val="00AF199C"/>
    <w:rsid w:val="00AF2DF2"/>
    <w:rsid w:val="00AF7922"/>
    <w:rsid w:val="00B137EB"/>
    <w:rsid w:val="00B3704C"/>
    <w:rsid w:val="00B820C7"/>
    <w:rsid w:val="00B86726"/>
    <w:rsid w:val="00B974EC"/>
    <w:rsid w:val="00BA7B3D"/>
    <w:rsid w:val="00BD0B94"/>
    <w:rsid w:val="00BD1FAE"/>
    <w:rsid w:val="00C122E7"/>
    <w:rsid w:val="00C17F31"/>
    <w:rsid w:val="00C24A04"/>
    <w:rsid w:val="00C3226B"/>
    <w:rsid w:val="00C35784"/>
    <w:rsid w:val="00C46B72"/>
    <w:rsid w:val="00CB516B"/>
    <w:rsid w:val="00CC14DE"/>
    <w:rsid w:val="00CC19B5"/>
    <w:rsid w:val="00CC4F0F"/>
    <w:rsid w:val="00CC59BF"/>
    <w:rsid w:val="00CC7961"/>
    <w:rsid w:val="00CD4ACE"/>
    <w:rsid w:val="00D139FC"/>
    <w:rsid w:val="00D1699F"/>
    <w:rsid w:val="00D2263F"/>
    <w:rsid w:val="00D44091"/>
    <w:rsid w:val="00D652B6"/>
    <w:rsid w:val="00D7045E"/>
    <w:rsid w:val="00DA0F09"/>
    <w:rsid w:val="00DB54F8"/>
    <w:rsid w:val="00DB738E"/>
    <w:rsid w:val="00DC6872"/>
    <w:rsid w:val="00DD1BB1"/>
    <w:rsid w:val="00DD5191"/>
    <w:rsid w:val="00DF16B6"/>
    <w:rsid w:val="00DF352C"/>
    <w:rsid w:val="00DF6FBB"/>
    <w:rsid w:val="00E03AD9"/>
    <w:rsid w:val="00E05375"/>
    <w:rsid w:val="00E12AF1"/>
    <w:rsid w:val="00E204C1"/>
    <w:rsid w:val="00E24230"/>
    <w:rsid w:val="00E258DB"/>
    <w:rsid w:val="00E25A6D"/>
    <w:rsid w:val="00E42C72"/>
    <w:rsid w:val="00E60260"/>
    <w:rsid w:val="00E620BE"/>
    <w:rsid w:val="00E73554"/>
    <w:rsid w:val="00E74456"/>
    <w:rsid w:val="00E753D6"/>
    <w:rsid w:val="00EC00C9"/>
    <w:rsid w:val="00EC772A"/>
    <w:rsid w:val="00ED1C6D"/>
    <w:rsid w:val="00F014A5"/>
    <w:rsid w:val="00F742D6"/>
    <w:rsid w:val="00F8349F"/>
    <w:rsid w:val="00F93816"/>
    <w:rsid w:val="00FE40B3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4BB32E59-5137-4EC6-A8D4-FEAADE6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5</cp:revision>
  <cp:lastPrinted>2023-06-13T09:47:00Z</cp:lastPrinted>
  <dcterms:created xsi:type="dcterms:W3CDTF">2024-03-13T07:28:00Z</dcterms:created>
  <dcterms:modified xsi:type="dcterms:W3CDTF">2024-03-13T08:16:00Z</dcterms:modified>
</cp:coreProperties>
</file>