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09" w:rsidRPr="00806F09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>Пояснююча записка</w:t>
      </w:r>
    </w:p>
    <w:p w:rsidR="00806F09" w:rsidRPr="00806F09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="00096B3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="00096B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096B3B">
        <w:rPr>
          <w:rFonts w:ascii="Times New Roman" w:hAnsi="Times New Roman" w:cs="Times New Roman"/>
          <w:b/>
          <w:sz w:val="28"/>
          <w:szCs w:val="28"/>
          <w:lang w:val="uk-UA"/>
        </w:rPr>
        <w:t>друго</w:t>
      </w:r>
      <w:r w:rsidR="00C63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 пленарного засідання </w:t>
      </w:r>
      <w:r w:rsidR="007C12FE">
        <w:rPr>
          <w:rFonts w:ascii="Times New Roman" w:hAnsi="Times New Roman" w:cs="Times New Roman"/>
          <w:b/>
          <w:sz w:val="28"/>
          <w:szCs w:val="28"/>
          <w:lang w:val="uk-UA"/>
        </w:rPr>
        <w:t>п’ятдесятої позачергової</w:t>
      </w: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Диканської селищної ради восьмого скликання «Про внесення змін до бюджету Диканської селищної територіальної громади на 2024 рік» </w:t>
      </w:r>
    </w:p>
    <w:p w:rsidR="00806F09" w:rsidRPr="004860F4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6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 </w:t>
      </w:r>
      <w:r w:rsidR="00914F8F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096B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квітня</w:t>
      </w:r>
      <w:r w:rsidRPr="00486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</w:t>
      </w:r>
    </w:p>
    <w:p w:rsidR="009426B7" w:rsidRDefault="00806F09" w:rsidP="00806F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60F4">
        <w:rPr>
          <w:rFonts w:ascii="Times New Roman" w:hAnsi="Times New Roman" w:cs="Times New Roman"/>
          <w:b/>
          <w:sz w:val="28"/>
          <w:szCs w:val="28"/>
          <w:lang w:val="uk-UA"/>
        </w:rPr>
        <w:t>В рішення включені пропозиції</w:t>
      </w:r>
      <w:r w:rsidR="009426B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06F09" w:rsidRPr="00654090" w:rsidRDefault="009426B7" w:rsidP="00806F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1)</w:t>
      </w:r>
      <w:r w:rsidR="00806F09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4090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 рахунок перевиконання </w:t>
      </w:r>
      <w:r w:rsidR="00096B3B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доходної частини</w:t>
      </w:r>
      <w:r w:rsidR="00654090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загального фонду</w:t>
      </w:r>
      <w:r w:rsidR="00096B3B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бюджету станом на 01.0</w:t>
      </w:r>
      <w:r w:rsidR="003B0080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096B3B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="00806F09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, в сумі </w:t>
      </w:r>
      <w:r w:rsidR="00222D91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 </w:t>
      </w:r>
      <w:r w:rsidR="002C08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429</w:t>
      </w:r>
      <w:r w:rsidR="00DF6953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 048 </w:t>
      </w:r>
      <w:r w:rsidR="004F51A1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грн.</w:t>
      </w:r>
      <w:r w:rsidR="00806F09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</w:t>
      </w:r>
      <w:r w:rsidR="00834F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кошти пропонується спрямувати на</w:t>
      </w:r>
      <w:r w:rsidR="00806F09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: </w:t>
      </w:r>
    </w:p>
    <w:p w:rsidR="00D35C4C" w:rsidRPr="00D35C4C" w:rsidRDefault="00D35C4C" w:rsidP="00D35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A21" w:rsidRPr="00D35C4C" w:rsidRDefault="004860F4" w:rsidP="00D35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35C4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Програму благоустрою населених пунктів територіальної громади Диканської селищної ради на 2022-2024 роки </w:t>
      </w:r>
      <w:r w:rsidRPr="00D35C4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96B3B" w:rsidRPr="00D35C4C">
        <w:rPr>
          <w:rFonts w:ascii="Times New Roman" w:hAnsi="Times New Roman" w:cs="Times New Roman"/>
          <w:b/>
          <w:sz w:val="28"/>
          <w:szCs w:val="28"/>
          <w:lang w:val="uk-UA"/>
        </w:rPr>
        <w:t>396 600</w:t>
      </w:r>
      <w:r w:rsidRPr="00D35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Pr="00D35C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0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C4C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096B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придбання </w:t>
      </w:r>
      <w:proofErr w:type="spellStart"/>
      <w:r w:rsidR="00096B3B">
        <w:rPr>
          <w:rFonts w:ascii="Times New Roman" w:hAnsi="Times New Roman" w:cs="Times New Roman"/>
          <w:i/>
          <w:sz w:val="28"/>
          <w:szCs w:val="28"/>
          <w:lang w:val="uk-UA"/>
        </w:rPr>
        <w:t>асфальтно</w:t>
      </w:r>
      <w:proofErr w:type="spellEnd"/>
      <w:r w:rsidR="00096B3B">
        <w:rPr>
          <w:rFonts w:ascii="Times New Roman" w:hAnsi="Times New Roman" w:cs="Times New Roman"/>
          <w:i/>
          <w:sz w:val="28"/>
          <w:szCs w:val="28"/>
          <w:lang w:val="uk-UA"/>
        </w:rPr>
        <w:t>-бетонної суміші та емульсії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096B3B">
        <w:rPr>
          <w:rFonts w:ascii="Times New Roman" w:hAnsi="Times New Roman" w:cs="Times New Roman"/>
          <w:i/>
          <w:sz w:val="28"/>
          <w:szCs w:val="28"/>
          <w:lang w:val="uk-UA"/>
        </w:rPr>
        <w:t>99 0</w:t>
      </w:r>
      <w:r w:rsidR="009426B7">
        <w:rPr>
          <w:rFonts w:ascii="Times New Roman" w:hAnsi="Times New Roman" w:cs="Times New Roman"/>
          <w:i/>
          <w:sz w:val="28"/>
          <w:szCs w:val="28"/>
          <w:lang w:val="uk-UA"/>
        </w:rPr>
        <w:t>00</w:t>
      </w:r>
      <w:r w:rsidR="00D35C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грн.; </w:t>
      </w:r>
      <w:r w:rsidR="00096B3B">
        <w:rPr>
          <w:rFonts w:ascii="Times New Roman" w:hAnsi="Times New Roman" w:cs="Times New Roman"/>
          <w:i/>
          <w:sz w:val="28"/>
          <w:szCs w:val="28"/>
          <w:lang w:val="uk-UA"/>
        </w:rPr>
        <w:t>придбання 2-х подрібнювачів гілок АМ-120ТР-К</w:t>
      </w:r>
      <w:r w:rsidRPr="00D35C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324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поворотних </w:t>
      </w:r>
      <w:r w:rsidRPr="00D35C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</w:t>
      </w:r>
      <w:r w:rsidR="000B7542">
        <w:rPr>
          <w:rFonts w:ascii="Times New Roman" w:hAnsi="Times New Roman" w:cs="Times New Roman"/>
          <w:i/>
          <w:sz w:val="28"/>
          <w:szCs w:val="28"/>
          <w:lang w:val="uk-UA"/>
        </w:rPr>
        <w:t>297 600</w:t>
      </w:r>
      <w:r w:rsidR="006540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</w:t>
      </w:r>
      <w:r w:rsidR="002C08A3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5A3A21" w:rsidRPr="00654090" w:rsidRDefault="005A3A21" w:rsidP="005A3A21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8A3" w:rsidRDefault="005A3A21" w:rsidP="006540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090">
        <w:rPr>
          <w:rFonts w:ascii="Times New Roman" w:hAnsi="Times New Roman" w:cs="Times New Roman"/>
          <w:b/>
          <w:sz w:val="28"/>
          <w:szCs w:val="28"/>
          <w:lang w:val="uk-UA"/>
        </w:rPr>
        <w:t>Програму розвитку інфраструктури безпеки Диканської селищної територіал</w:t>
      </w:r>
      <w:r w:rsidR="002C08A3">
        <w:rPr>
          <w:rFonts w:ascii="Times New Roman" w:hAnsi="Times New Roman" w:cs="Times New Roman"/>
          <w:b/>
          <w:sz w:val="28"/>
          <w:szCs w:val="28"/>
          <w:lang w:val="uk-UA"/>
        </w:rPr>
        <w:t>ьної громади на 2022-2024 роки:</w:t>
      </w:r>
    </w:p>
    <w:p w:rsidR="002C08A3" w:rsidRDefault="002C08A3" w:rsidP="002C08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8A3" w:rsidRDefault="005A3A21" w:rsidP="002C08A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4090">
        <w:rPr>
          <w:rFonts w:ascii="Times New Roman" w:hAnsi="Times New Roman" w:cs="Times New Roman"/>
          <w:b/>
          <w:sz w:val="28"/>
          <w:szCs w:val="28"/>
          <w:lang w:val="uk-UA"/>
        </w:rPr>
        <w:t>33 448 грн.</w:t>
      </w:r>
      <w:r w:rsidRPr="0065409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B1667" w:rsidRPr="006540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</w:t>
      </w:r>
      <w:r w:rsidRPr="00654090">
        <w:rPr>
          <w:rFonts w:ascii="Times New Roman" w:hAnsi="Times New Roman" w:cs="Times New Roman"/>
          <w:i/>
          <w:sz w:val="28"/>
          <w:szCs w:val="28"/>
          <w:lang w:val="uk-UA"/>
        </w:rPr>
        <w:t>ридбання навчального манекену, симулятора двох поранень та компактного симулятора контролю кровотечі</w:t>
      </w:r>
      <w:r w:rsidR="006540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54090" w:rsidRPr="006540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для виконання заходів із забезпечення підготовки, навчання населення в умовах воєнного стану, </w:t>
      </w:r>
      <w:r w:rsidR="00654090">
        <w:rPr>
          <w:rFonts w:ascii="Times New Roman" w:hAnsi="Times New Roman" w:cs="Times New Roman"/>
          <w:i/>
          <w:sz w:val="28"/>
          <w:szCs w:val="28"/>
          <w:lang w:val="uk-UA"/>
        </w:rPr>
        <w:t>з метою</w:t>
      </w:r>
      <w:r w:rsidR="00654090" w:rsidRPr="006540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надання першої медичної допомоги при виникненні нещасних випадків</w:t>
      </w:r>
      <w:r w:rsidR="006B1667" w:rsidRPr="0065409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2C08A3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2C08A3" w:rsidRDefault="002C08A3" w:rsidP="002C08A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C08A3" w:rsidRDefault="002C08A3" w:rsidP="002C08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uk-UA"/>
        </w:rPr>
      </w:pPr>
      <w:r w:rsidRPr="002C08A3">
        <w:rPr>
          <w:rFonts w:ascii="Times New Roman" w:hAnsi="Times New Roman" w:cs="Times New Roman"/>
          <w:b/>
          <w:sz w:val="28"/>
          <w:szCs w:val="28"/>
          <w:lang w:val="uk-UA"/>
        </w:rPr>
        <w:t>50 000 грн.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C31B09">
        <w:rPr>
          <w:rFonts w:ascii="Times New Roman" w:hAnsi="Times New Roman" w:cs="Times New Roman"/>
          <w:i/>
          <w:sz w:val="28"/>
          <w:szCs w:val="28"/>
          <w:lang w:val="uk-UA"/>
        </w:rPr>
        <w:t>передача субвенції з МБ до ДБ на виконання програм соціально – економічного розвитку регіонів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val="uk-UA" w:eastAsia="uk-UA"/>
        </w:rPr>
        <w:t>для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uk-UA"/>
        </w:rPr>
        <w:t xml:space="preserve"> 11 ДПРЧ 1 ДПРЗ ГУ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ДСНС України у Полтавській області</w:t>
      </w:r>
      <w:r w:rsidRPr="002D72F8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на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val="uk-UA" w:eastAsia="uk-UA"/>
        </w:rPr>
        <w:t>проведення поточного ремонту приміщень протирадіаційного укриття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uk-UA"/>
        </w:rPr>
        <w:t>).</w:t>
      </w:r>
    </w:p>
    <w:p w:rsidR="002C08A3" w:rsidRPr="002C08A3" w:rsidRDefault="002C08A3" w:rsidP="002C08A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1667" w:rsidRPr="006B1667" w:rsidRDefault="006B1667" w:rsidP="00C31B0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Програму</w:t>
      </w:r>
      <w:r w:rsidRPr="00B813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F6953">
        <w:rPr>
          <w:rFonts w:ascii="Times New Roman" w:hAnsi="Times New Roman" w:cs="Times New Roman"/>
          <w:b/>
          <w:sz w:val="28"/>
          <w:szCs w:val="28"/>
          <w:lang w:val="uk-UA" w:eastAsia="ru-RU"/>
        </w:rPr>
        <w:t>фінансової підтримки Диканського комбінату комунальних підприємств на 2024 рік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Pr="00B11C2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200 000 грн. </w:t>
      </w:r>
      <w:r w:rsidR="00654090" w:rsidRPr="00DC13F3">
        <w:rPr>
          <w:rFonts w:ascii="Times New Roman" w:hAnsi="Times New Roman" w:cs="Times New Roman"/>
          <w:i/>
          <w:sz w:val="28"/>
          <w:szCs w:val="28"/>
          <w:lang w:val="uk-UA" w:eastAsia="ru-RU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преміювання працівників підприємства до професійного свята Дня працівника ЖКГ</w:t>
      </w:r>
      <w:r w:rsidR="00834F51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- </w:t>
      </w:r>
      <w:r w:rsidR="00654090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6B166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заробітна плата – 163 934 грн.</w:t>
      </w:r>
      <w:r w:rsidR="00C31B0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r w:rsidRPr="006B166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нарахування на оплату праці – 36 066 грн.</w:t>
      </w:r>
      <w:r w:rsidR="00C31B0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).</w:t>
      </w:r>
    </w:p>
    <w:p w:rsidR="00722D06" w:rsidRDefault="00722D06" w:rsidP="00722D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2D06" w:rsidRDefault="00C31B09" w:rsidP="00C31B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uk-UA"/>
        </w:rPr>
      </w:pPr>
      <w:r w:rsidRPr="00C31B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1B09"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Програму </w:t>
      </w:r>
      <w:r w:rsidRPr="00C31B0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забезпечення реалізації державних та регіональних  програм з соціального забезпечення в умовах воєнного стану на 2024 рік</w:t>
      </w:r>
      <w:r w:rsidRPr="00C31B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1B09">
        <w:rPr>
          <w:rFonts w:ascii="Times New Roman" w:hAnsi="Times New Roman" w:cs="Times New Roman"/>
          <w:b/>
          <w:sz w:val="28"/>
          <w:szCs w:val="28"/>
          <w:lang w:val="uk-UA"/>
        </w:rPr>
        <w:t>30 000 грн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DC13F3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C31B09">
        <w:rPr>
          <w:rFonts w:ascii="Times New Roman" w:hAnsi="Times New Roman" w:cs="Times New Roman"/>
          <w:i/>
          <w:sz w:val="28"/>
          <w:szCs w:val="28"/>
          <w:lang w:val="uk-UA"/>
        </w:rPr>
        <w:t>передача субвенції з МБ до ДБ на виконання програм соціально – економічного розвитку регіонів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22D06" w:rsidRPr="00C31B09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val="uk-UA" w:eastAsia="uk-UA"/>
        </w:rPr>
        <w:t>для управління соціального захисту населення</w:t>
      </w:r>
      <w:r w:rsidR="00722D06" w:rsidRPr="002D72F8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Полтавської РВА на оплату послуг із </w:t>
      </w:r>
      <w:r w:rsidR="00722D06" w:rsidRPr="002D72F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uk-UA"/>
        </w:rPr>
        <w:t>супроводу програмного забезпечення, заправки, ремонту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uk-UA"/>
        </w:rPr>
        <w:t xml:space="preserve"> та обслуговування картриджів).</w:t>
      </w:r>
    </w:p>
    <w:p w:rsidR="000E10D2" w:rsidRPr="00C31B09" w:rsidRDefault="000E10D2" w:rsidP="00D1550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uk-UA"/>
        </w:rPr>
      </w:pPr>
    </w:p>
    <w:p w:rsidR="000E10D2" w:rsidRPr="00C31B09" w:rsidRDefault="000E10D2" w:rsidP="000E10D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31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ВІДДІЛ ОСВІТИ, СІМЇ, МОЛОДІ ТА СПОРТУ ДИКАНСЬКОЇ СЕЛИЩНОЇ РАДИ</w:t>
      </w:r>
      <w:r w:rsidRPr="00C31B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C31B09" w:rsidRPr="00C31B09" w:rsidRDefault="000E10D2" w:rsidP="000E10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C31B09">
        <w:rPr>
          <w:rFonts w:ascii="Times New Roman" w:hAnsi="Times New Roman" w:cs="Times New Roman"/>
          <w:b/>
          <w:sz w:val="28"/>
          <w:szCs w:val="28"/>
        </w:rPr>
        <w:t>заклади</w:t>
      </w:r>
      <w:proofErr w:type="spellEnd"/>
      <w:r w:rsidRPr="00C31B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1B09">
        <w:rPr>
          <w:rFonts w:ascii="Times New Roman" w:hAnsi="Times New Roman" w:cs="Times New Roman"/>
          <w:b/>
          <w:sz w:val="28"/>
          <w:szCs w:val="28"/>
        </w:rPr>
        <w:t>дошкільної</w:t>
      </w:r>
      <w:proofErr w:type="spellEnd"/>
      <w:r w:rsidRPr="00C31B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1B09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C31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B09">
        <w:rPr>
          <w:rFonts w:ascii="Times New Roman" w:hAnsi="Times New Roman" w:cs="Times New Roman"/>
          <w:sz w:val="28"/>
          <w:szCs w:val="28"/>
        </w:rPr>
        <w:t>–</w:t>
      </w:r>
      <w:r w:rsidRPr="00C31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3F3">
        <w:rPr>
          <w:rFonts w:ascii="Times New Roman" w:hAnsi="Times New Roman" w:cs="Times New Roman"/>
          <w:b/>
          <w:sz w:val="28"/>
          <w:szCs w:val="28"/>
          <w:lang w:val="uk-UA"/>
        </w:rPr>
        <w:t>506</w:t>
      </w:r>
      <w:r w:rsidR="00756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000</w:t>
      </w:r>
      <w:r w:rsidRPr="00C31B09">
        <w:rPr>
          <w:rFonts w:ascii="Times New Roman" w:hAnsi="Times New Roman" w:cs="Times New Roman"/>
          <w:b/>
          <w:sz w:val="28"/>
          <w:szCs w:val="28"/>
        </w:rPr>
        <w:t xml:space="preserve"> грн.</w:t>
      </w:r>
      <w:r w:rsidR="00C31B09" w:rsidRPr="00C31B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1B09">
        <w:rPr>
          <w:rFonts w:ascii="Times New Roman" w:hAnsi="Times New Roman" w:cs="Times New Roman"/>
          <w:b/>
          <w:sz w:val="28"/>
          <w:szCs w:val="28"/>
          <w:lang w:val="uk-UA"/>
        </w:rPr>
        <w:t>в т.ч.:</w:t>
      </w:r>
    </w:p>
    <w:p w:rsidR="00C31B09" w:rsidRPr="00C31B09" w:rsidRDefault="000E10D2" w:rsidP="000E10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31B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lastRenderedPageBreak/>
        <w:t>придбання</w:t>
      </w:r>
      <w:r w:rsidRPr="00C31B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</w:t>
      </w:r>
      <w:r w:rsidRPr="00C31B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матеріалів для ремонту навколо будівлі (вимощення плиткою) ЗДО (я/с) «Теремок» Диканської селищної ради - 100 000 грн.;</w:t>
      </w:r>
      <w:r w:rsidR="00C31B09" w:rsidRPr="00C31B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</w:p>
    <w:p w:rsidR="000E10D2" w:rsidRDefault="000E10D2" w:rsidP="000E10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31B09">
        <w:rPr>
          <w:rFonts w:ascii="Times New Roman" w:hAnsi="Times New Roman" w:cs="Times New Roman"/>
          <w:i/>
          <w:sz w:val="28"/>
          <w:szCs w:val="28"/>
          <w:lang w:val="uk-UA"/>
        </w:rPr>
        <w:t>оплату послуг з підготовки до опалювального сезону - 94 000 грн.;</w:t>
      </w:r>
    </w:p>
    <w:p w:rsidR="000E10D2" w:rsidRPr="000E10D2" w:rsidRDefault="000E10D2" w:rsidP="000E10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оплату послуг з 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>поточн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ого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ремонт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огорожі навколо </w:t>
      </w:r>
      <w:proofErr w:type="spellStart"/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>Балясненського</w:t>
      </w:r>
      <w:proofErr w:type="spellEnd"/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ЗДО 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>(д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«Веселка»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Диканської селищної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>49 000 грн.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0E10D2" w:rsidRDefault="000E10D2" w:rsidP="000E10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поточний ремонт навколо будівлі (вимощення плиткою)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>Теремок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Диканської селищної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>200 000 грн.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0E10D2" w:rsidRDefault="000E10D2" w:rsidP="000E10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комплект відеоспостереження для </w:t>
      </w:r>
      <w:r w:rsidR="00FD1699">
        <w:rPr>
          <w:rFonts w:ascii="Times New Roman" w:hAnsi="Times New Roman" w:cs="Times New Roman"/>
          <w:i/>
          <w:sz w:val="28"/>
          <w:szCs w:val="28"/>
          <w:lang w:val="uk-UA"/>
        </w:rPr>
        <w:t>ЗДО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(я</w:t>
      </w:r>
      <w:r w:rsidR="00FD1699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FD1699">
        <w:rPr>
          <w:rFonts w:ascii="Times New Roman" w:hAnsi="Times New Roman" w:cs="Times New Roman"/>
          <w:i/>
          <w:sz w:val="28"/>
          <w:szCs w:val="28"/>
          <w:lang w:val="uk-UA"/>
        </w:rPr>
        <w:t>) «Теремок»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Диканської селищної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Pr="000E10D2">
        <w:rPr>
          <w:rFonts w:ascii="Times New Roman" w:hAnsi="Times New Roman" w:cs="Times New Roman"/>
          <w:i/>
          <w:sz w:val="28"/>
          <w:szCs w:val="28"/>
          <w:lang w:val="uk-UA"/>
        </w:rPr>
        <w:t>63 000 грн.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0E10D2" w:rsidRPr="00DE4B34" w:rsidRDefault="000E10D2" w:rsidP="000E10D2">
      <w:pPr>
        <w:pStyle w:val="a3"/>
        <w:ind w:left="1068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DC13F3" w:rsidRPr="00DC13F3" w:rsidRDefault="000E10D2" w:rsidP="000E10D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06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заклади загальної середньої освіти </w:t>
      </w:r>
      <w:r w:rsidRPr="006A06D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A06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13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118 000 грн., в </w:t>
      </w:r>
      <w:proofErr w:type="spellStart"/>
      <w:r w:rsidR="00DC13F3">
        <w:rPr>
          <w:rFonts w:ascii="Times New Roman" w:hAnsi="Times New Roman" w:cs="Times New Roman"/>
          <w:b/>
          <w:sz w:val="28"/>
          <w:szCs w:val="28"/>
          <w:lang w:val="uk-UA"/>
        </w:rPr>
        <w:t>т.ч</w:t>
      </w:r>
      <w:proofErr w:type="spellEnd"/>
      <w:r w:rsidR="00DC13F3">
        <w:rPr>
          <w:rFonts w:ascii="Times New Roman" w:hAnsi="Times New Roman" w:cs="Times New Roman"/>
          <w:b/>
          <w:sz w:val="28"/>
          <w:szCs w:val="28"/>
          <w:lang w:val="uk-UA"/>
        </w:rPr>
        <w:t>.:</w:t>
      </w:r>
    </w:p>
    <w:p w:rsidR="000E10D2" w:rsidRPr="00DC13F3" w:rsidRDefault="000E10D2" w:rsidP="00DC13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10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придбання</w:t>
      </w:r>
      <w:r w:rsidRPr="000E10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0E10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жал</w:t>
      </w:r>
      <w:r w:rsidR="00FD16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юзів</w:t>
      </w:r>
      <w:proofErr w:type="spellEnd"/>
      <w:r w:rsidR="00FD16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на вікна у опорний заклад «</w:t>
      </w:r>
      <w:r w:rsidRPr="000E10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Диканський ліцей імені </w:t>
      </w:r>
      <w:proofErr w:type="spellStart"/>
      <w:r w:rsidRPr="000E10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М.В.Гоголя</w:t>
      </w:r>
      <w:proofErr w:type="spellEnd"/>
      <w:r w:rsidR="00FD16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» </w:t>
      </w:r>
      <w:r w:rsidRPr="000E10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Диканської селищної ради</w:t>
      </w:r>
      <w:r w:rsidR="00DC13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– 23 000 грн.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;</w:t>
      </w:r>
    </w:p>
    <w:p w:rsidR="00DC13F3" w:rsidRPr="00DC13F3" w:rsidRDefault="00DC13F3" w:rsidP="00DC13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оплата послуг по виготовленню технічної документації по встановленню юридичної адреси та права власності  опорного закладу  «Диканська ЗОШ І-ІІІ ступенів» Диканської селищної ради - 95 000 грн.;</w:t>
      </w:r>
    </w:p>
    <w:p w:rsidR="000E10D2" w:rsidRPr="00DE4B34" w:rsidRDefault="000E10D2" w:rsidP="000E10D2">
      <w:pPr>
        <w:pStyle w:val="a3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765A02" w:rsidRPr="00765A02" w:rsidRDefault="00DE4B34" w:rsidP="00765A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A0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інші заклади</w:t>
      </w:r>
      <w:r w:rsidR="000E10D2" w:rsidRPr="006A0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у сфері освіти</w:t>
      </w:r>
      <w:r w:rsidRPr="006A0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(МНВК) – 50 000 грн.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Pr="00DE4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на придбання запасних частин для ремонту автомобіля ГАЗ-53 та трактора Т-40;</w:t>
      </w:r>
    </w:p>
    <w:p w:rsidR="00765A02" w:rsidRPr="00765A02" w:rsidRDefault="00765A02" w:rsidP="00765A0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A02" w:rsidRPr="00765A02" w:rsidRDefault="00DE4B34" w:rsidP="00765A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76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дитячо-юнацька спортивна школа – </w:t>
      </w:r>
      <w:r w:rsidR="00765A02" w:rsidRPr="00765A02">
        <w:rPr>
          <w:rFonts w:ascii="Times New Roman" w:hAnsi="Times New Roman" w:cs="Times New Roman"/>
          <w:b/>
          <w:sz w:val="28"/>
          <w:szCs w:val="28"/>
          <w:lang w:val="uk-UA"/>
        </w:rPr>
        <w:t>45</w:t>
      </w:r>
      <w:r w:rsidRPr="00765A02">
        <w:rPr>
          <w:rFonts w:ascii="Times New Roman" w:hAnsi="Times New Roman" w:cs="Times New Roman"/>
          <w:b/>
          <w:sz w:val="28"/>
          <w:szCs w:val="28"/>
          <w:lang w:val="uk-UA"/>
        </w:rPr>
        <w:t> 000 грн.</w:t>
      </w:r>
      <w:r w:rsidR="00765A02" w:rsidRPr="0076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5A02" w:rsidRPr="001F5FD0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765A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придбання</w:t>
      </w:r>
      <w:r w:rsidRPr="00765A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</w:t>
      </w:r>
      <w:r w:rsidRPr="00765A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спортивного інвентарю</w:t>
      </w:r>
      <w:r w:rsidR="00765A02" w:rsidRPr="00765A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– 30 000 грн.</w:t>
      </w:r>
      <w:r w:rsidRPr="00765A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;</w:t>
      </w:r>
      <w:r w:rsidR="00765A02" w:rsidRPr="00765A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придбання газонокосарки – 15 000 грн.)</w:t>
      </w:r>
      <w:r w:rsidR="00765A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;</w:t>
      </w:r>
    </w:p>
    <w:p w:rsidR="00D1550B" w:rsidRDefault="00D1550B" w:rsidP="00762C9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2C90" w:rsidRPr="00C31B09" w:rsidRDefault="009426B7" w:rsidP="00762C90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2) </w:t>
      </w:r>
      <w:r w:rsidR="00C31B09"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згідно розпорядження начальника Полтавської </w:t>
      </w:r>
      <w:r w:rsid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ОВА</w:t>
      </w:r>
      <w:r w:rsidR="00C31B09"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від 29.03.2024</w:t>
      </w:r>
      <w:r w:rsidR="002A05E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C31B09"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№ 173 «Про внесення змін до показників обласного бюджету Полтавської області на 2024 рік 1610000000 (код бюджету)»</w:t>
      </w:r>
      <w:r w:rsidR="002A05E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затвердити </w:t>
      </w:r>
      <w:r w:rsidR="00834F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надходження</w:t>
      </w:r>
      <w:r w:rsidR="002A05E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коштів</w:t>
      </w:r>
      <w:r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762C90"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іншої дотації з місцевого бюджету</w:t>
      </w:r>
      <w:r w:rsidR="009C59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E84F2E" w:rsidRPr="00C31B09">
        <w:rPr>
          <w:rFonts w:ascii="Times New Roman" w:hAnsi="Times New Roman" w:cs="Times New Roman"/>
          <w:sz w:val="28"/>
          <w:szCs w:val="28"/>
          <w:u w:val="single"/>
          <w:lang w:val="uk-UA"/>
        </w:rPr>
        <w:t>для</w:t>
      </w:r>
      <w:r w:rsidR="00762C90"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E84F2E"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компенсації</w:t>
      </w:r>
      <w:r w:rsidR="00762C90"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витрат на оплату комунальних послуг та енергоносіїв, що надані під час розміщення внутрішньо переміщених осіб у закладах освіти у період</w:t>
      </w:r>
      <w:r w:rsidR="00834F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дії</w:t>
      </w:r>
      <w:r w:rsidR="00762C90"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воєнного стану, за жовтень-грудень 2023 року </w:t>
      </w:r>
      <w:r w:rsidR="00762C90" w:rsidRPr="00C31B0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 загальній сумі </w:t>
      </w:r>
      <w:r w:rsidR="00762C90"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47 943 грн.</w:t>
      </w:r>
      <w:r w:rsidR="009C59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 т.ч.</w:t>
      </w:r>
      <w:r w:rsidR="00762C90" w:rsidRPr="00C31B09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762C90" w:rsidRPr="00762C90" w:rsidRDefault="00762C90" w:rsidP="00762C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8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68AC">
        <w:rPr>
          <w:rFonts w:ascii="Times New Roman" w:hAnsi="Times New Roman" w:cs="Times New Roman"/>
          <w:b/>
          <w:sz w:val="28"/>
          <w:szCs w:val="28"/>
        </w:rPr>
        <w:t>заклади</w:t>
      </w:r>
      <w:proofErr w:type="spellEnd"/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68AC">
        <w:rPr>
          <w:rFonts w:ascii="Times New Roman" w:hAnsi="Times New Roman" w:cs="Times New Roman"/>
          <w:b/>
          <w:sz w:val="28"/>
          <w:szCs w:val="28"/>
        </w:rPr>
        <w:t>дошкільної</w:t>
      </w:r>
      <w:proofErr w:type="spellEnd"/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68AC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AC">
        <w:rPr>
          <w:rFonts w:ascii="Times New Roman" w:hAnsi="Times New Roman" w:cs="Times New Roman"/>
          <w:sz w:val="28"/>
          <w:szCs w:val="28"/>
        </w:rPr>
        <w:t>–</w:t>
      </w:r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AC">
        <w:rPr>
          <w:rFonts w:ascii="Times New Roman" w:hAnsi="Times New Roman" w:cs="Times New Roman"/>
          <w:b/>
          <w:sz w:val="28"/>
          <w:szCs w:val="28"/>
          <w:lang w:val="uk-UA"/>
        </w:rPr>
        <w:t>9 201</w:t>
      </w:r>
      <w:r w:rsidRPr="00CB68AC">
        <w:rPr>
          <w:rFonts w:ascii="Times New Roman" w:hAnsi="Times New Roman" w:cs="Times New Roman"/>
          <w:b/>
          <w:sz w:val="28"/>
          <w:szCs w:val="28"/>
        </w:rPr>
        <w:t xml:space="preserve"> грн., </w:t>
      </w:r>
      <w:r w:rsidRPr="00762C90">
        <w:rPr>
          <w:rFonts w:ascii="Times New Roman" w:hAnsi="Times New Roman" w:cs="Times New Roman"/>
          <w:i/>
          <w:sz w:val="28"/>
          <w:szCs w:val="28"/>
        </w:rPr>
        <w:t>в т. ч. на:</w:t>
      </w:r>
    </w:p>
    <w:p w:rsidR="00762C90" w:rsidRPr="00762C90" w:rsidRDefault="00762C90" w:rsidP="00762C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C90">
        <w:rPr>
          <w:rFonts w:ascii="Times New Roman" w:hAnsi="Times New Roman" w:cs="Times New Roman"/>
          <w:i/>
          <w:sz w:val="28"/>
          <w:szCs w:val="28"/>
        </w:rPr>
        <w:t xml:space="preserve">оплату </w:t>
      </w:r>
      <w:proofErr w:type="spellStart"/>
      <w:r w:rsidRPr="00762C90">
        <w:rPr>
          <w:rFonts w:ascii="Times New Roman" w:hAnsi="Times New Roman" w:cs="Times New Roman"/>
          <w:i/>
          <w:sz w:val="28"/>
          <w:szCs w:val="28"/>
        </w:rPr>
        <w:t>водопостачання</w:t>
      </w:r>
      <w:proofErr w:type="spellEnd"/>
      <w:r w:rsidRPr="00762C9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762C90">
        <w:rPr>
          <w:rFonts w:ascii="Times New Roman" w:hAnsi="Times New Roman" w:cs="Times New Roman"/>
          <w:i/>
          <w:sz w:val="28"/>
          <w:szCs w:val="28"/>
        </w:rPr>
        <w:t>водовідведення</w:t>
      </w:r>
      <w:proofErr w:type="spellEnd"/>
      <w:r w:rsidRPr="00762C90">
        <w:rPr>
          <w:rFonts w:ascii="Times New Roman" w:hAnsi="Times New Roman" w:cs="Times New Roman"/>
          <w:i/>
          <w:sz w:val="28"/>
          <w:szCs w:val="28"/>
        </w:rPr>
        <w:t xml:space="preserve"> –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1 954</w:t>
      </w:r>
      <w:r w:rsidRPr="00762C90">
        <w:rPr>
          <w:rFonts w:ascii="Times New Roman" w:hAnsi="Times New Roman" w:cs="Times New Roman"/>
          <w:i/>
          <w:sz w:val="28"/>
          <w:szCs w:val="28"/>
        </w:rPr>
        <w:t xml:space="preserve"> грн.;</w:t>
      </w:r>
    </w:p>
    <w:p w:rsidR="00762C90" w:rsidRPr="00762C90" w:rsidRDefault="00762C90" w:rsidP="00762C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C90">
        <w:rPr>
          <w:rFonts w:ascii="Times New Roman" w:hAnsi="Times New Roman" w:cs="Times New Roman"/>
          <w:i/>
          <w:sz w:val="28"/>
          <w:szCs w:val="28"/>
        </w:rPr>
        <w:t xml:space="preserve">оплату </w:t>
      </w:r>
      <w:proofErr w:type="spellStart"/>
      <w:r w:rsidRPr="00762C90">
        <w:rPr>
          <w:rFonts w:ascii="Times New Roman" w:hAnsi="Times New Roman" w:cs="Times New Roman"/>
          <w:i/>
          <w:sz w:val="28"/>
          <w:szCs w:val="28"/>
        </w:rPr>
        <w:t>електроенергії</w:t>
      </w:r>
      <w:proofErr w:type="spellEnd"/>
      <w:r w:rsidRPr="00762C90">
        <w:rPr>
          <w:rFonts w:ascii="Times New Roman" w:hAnsi="Times New Roman" w:cs="Times New Roman"/>
          <w:i/>
          <w:sz w:val="28"/>
          <w:szCs w:val="28"/>
        </w:rPr>
        <w:t xml:space="preserve"> –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5 866</w:t>
      </w:r>
      <w:r w:rsidRPr="00762C90">
        <w:rPr>
          <w:rFonts w:ascii="Times New Roman" w:hAnsi="Times New Roman" w:cs="Times New Roman"/>
          <w:i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762C90" w:rsidRPr="00762C90" w:rsidRDefault="00762C90" w:rsidP="00762C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оплату інших енергоносіїв та інших комунальних послуг – 1 381 грн.;</w:t>
      </w:r>
    </w:p>
    <w:p w:rsidR="00762C90" w:rsidRPr="00762C90" w:rsidRDefault="00762C90" w:rsidP="00762C90">
      <w:pPr>
        <w:spacing w:after="0"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2C90" w:rsidRPr="00762C90" w:rsidRDefault="00762C90" w:rsidP="00762C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8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68AC">
        <w:rPr>
          <w:rFonts w:ascii="Times New Roman" w:hAnsi="Times New Roman" w:cs="Times New Roman"/>
          <w:b/>
          <w:sz w:val="28"/>
          <w:szCs w:val="28"/>
        </w:rPr>
        <w:t>заклади</w:t>
      </w:r>
      <w:proofErr w:type="spellEnd"/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68AC">
        <w:rPr>
          <w:rFonts w:ascii="Times New Roman" w:hAnsi="Times New Roman" w:cs="Times New Roman"/>
          <w:b/>
          <w:sz w:val="28"/>
          <w:szCs w:val="28"/>
        </w:rPr>
        <w:t>загальної</w:t>
      </w:r>
      <w:proofErr w:type="spellEnd"/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68AC">
        <w:rPr>
          <w:rFonts w:ascii="Times New Roman" w:hAnsi="Times New Roman" w:cs="Times New Roman"/>
          <w:b/>
          <w:sz w:val="28"/>
          <w:szCs w:val="28"/>
        </w:rPr>
        <w:t>середньої</w:t>
      </w:r>
      <w:proofErr w:type="spellEnd"/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68AC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AC">
        <w:rPr>
          <w:rFonts w:ascii="Times New Roman" w:hAnsi="Times New Roman" w:cs="Times New Roman"/>
          <w:sz w:val="28"/>
          <w:szCs w:val="28"/>
        </w:rPr>
        <w:t>–</w:t>
      </w:r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AC">
        <w:rPr>
          <w:rFonts w:ascii="Times New Roman" w:hAnsi="Times New Roman" w:cs="Times New Roman"/>
          <w:b/>
          <w:sz w:val="28"/>
          <w:szCs w:val="28"/>
          <w:lang w:val="uk-UA"/>
        </w:rPr>
        <w:t>38 742</w:t>
      </w:r>
      <w:r w:rsidRPr="00CB68AC">
        <w:rPr>
          <w:rFonts w:ascii="Times New Roman" w:hAnsi="Times New Roman" w:cs="Times New Roman"/>
          <w:b/>
          <w:sz w:val="28"/>
          <w:szCs w:val="28"/>
        </w:rPr>
        <w:t xml:space="preserve"> грн.</w:t>
      </w:r>
      <w:r w:rsidRPr="00CB68A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B6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C90">
        <w:rPr>
          <w:rFonts w:ascii="Times New Roman" w:hAnsi="Times New Roman" w:cs="Times New Roman"/>
          <w:i/>
          <w:sz w:val="28"/>
          <w:szCs w:val="28"/>
        </w:rPr>
        <w:t>в т. ч. на:</w:t>
      </w:r>
    </w:p>
    <w:p w:rsidR="00762C90" w:rsidRPr="00762C90" w:rsidRDefault="00762C90" w:rsidP="00762C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C90">
        <w:rPr>
          <w:rFonts w:ascii="Times New Roman" w:hAnsi="Times New Roman" w:cs="Times New Roman"/>
          <w:i/>
          <w:sz w:val="28"/>
          <w:szCs w:val="28"/>
        </w:rPr>
        <w:t xml:space="preserve">оплату </w:t>
      </w:r>
      <w:proofErr w:type="spellStart"/>
      <w:r w:rsidRPr="00762C90">
        <w:rPr>
          <w:rFonts w:ascii="Times New Roman" w:hAnsi="Times New Roman" w:cs="Times New Roman"/>
          <w:i/>
          <w:sz w:val="28"/>
          <w:szCs w:val="28"/>
        </w:rPr>
        <w:t>водопостачання</w:t>
      </w:r>
      <w:proofErr w:type="spellEnd"/>
      <w:r w:rsidRPr="00762C9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762C90">
        <w:rPr>
          <w:rFonts w:ascii="Times New Roman" w:hAnsi="Times New Roman" w:cs="Times New Roman"/>
          <w:i/>
          <w:sz w:val="28"/>
          <w:szCs w:val="28"/>
        </w:rPr>
        <w:t>водовідведення</w:t>
      </w:r>
      <w:proofErr w:type="spellEnd"/>
      <w:r w:rsidRPr="00762C90">
        <w:rPr>
          <w:rFonts w:ascii="Times New Roman" w:hAnsi="Times New Roman" w:cs="Times New Roman"/>
          <w:i/>
          <w:sz w:val="28"/>
          <w:szCs w:val="28"/>
        </w:rPr>
        <w:t xml:space="preserve"> –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8 824</w:t>
      </w:r>
      <w:r w:rsidRPr="00762C90">
        <w:rPr>
          <w:rFonts w:ascii="Times New Roman" w:hAnsi="Times New Roman" w:cs="Times New Roman"/>
          <w:i/>
          <w:sz w:val="28"/>
          <w:szCs w:val="28"/>
        </w:rPr>
        <w:t xml:space="preserve">  грн.;</w:t>
      </w:r>
    </w:p>
    <w:p w:rsidR="00762C90" w:rsidRPr="00762C90" w:rsidRDefault="00762C90" w:rsidP="00762C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C90">
        <w:rPr>
          <w:rFonts w:ascii="Times New Roman" w:hAnsi="Times New Roman" w:cs="Times New Roman"/>
          <w:i/>
          <w:sz w:val="28"/>
          <w:szCs w:val="28"/>
        </w:rPr>
        <w:t xml:space="preserve">оплату </w:t>
      </w:r>
      <w:proofErr w:type="spellStart"/>
      <w:r w:rsidRPr="00762C90">
        <w:rPr>
          <w:rFonts w:ascii="Times New Roman" w:hAnsi="Times New Roman" w:cs="Times New Roman"/>
          <w:i/>
          <w:sz w:val="28"/>
          <w:szCs w:val="28"/>
        </w:rPr>
        <w:t>електроенергії</w:t>
      </w:r>
      <w:proofErr w:type="spellEnd"/>
      <w:r w:rsidRPr="00762C90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17 403</w:t>
      </w:r>
      <w:r w:rsidRPr="00762C90">
        <w:rPr>
          <w:rFonts w:ascii="Times New Roman" w:hAnsi="Times New Roman" w:cs="Times New Roman"/>
          <w:i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762C90" w:rsidRPr="00A67279" w:rsidRDefault="00762C90" w:rsidP="00762C9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оплату інших енергоносіїв та інших </w:t>
      </w:r>
      <w:r w:rsidR="00A67279">
        <w:rPr>
          <w:rFonts w:ascii="Times New Roman" w:hAnsi="Times New Roman" w:cs="Times New Roman"/>
          <w:i/>
          <w:sz w:val="28"/>
          <w:szCs w:val="28"/>
          <w:lang w:val="uk-UA"/>
        </w:rPr>
        <w:t>комунальних послуг – 12 515 грн;</w:t>
      </w:r>
    </w:p>
    <w:p w:rsidR="00A67279" w:rsidRDefault="00A67279" w:rsidP="00A672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67279" w:rsidRPr="00A67279" w:rsidRDefault="00A67279" w:rsidP="00A6727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) згідно розпорядження начальника Полтавської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ОВА</w:t>
      </w:r>
      <w:r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від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</w:t>
      </w:r>
      <w:r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№ 195</w:t>
      </w:r>
      <w:r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«Про внесення змін до показників обласного бюджету Полтавської </w:t>
      </w:r>
      <w:r w:rsidRPr="00C31B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області на 2024 рік 1610000000 (код бюджету)»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затвердити надходження коштів субвенції </w:t>
      </w:r>
      <w:r w:rsidRPr="00A672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A6727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для </w:t>
      </w:r>
      <w:r w:rsidRPr="00A672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оплати послуг координатора (фахівця) з проведення заходів з реалізації соціального проекту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672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 громаді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 сумі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72 762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7279">
        <w:rPr>
          <w:rFonts w:ascii="Times New Roman" w:hAnsi="Times New Roman" w:cs="Times New Roman"/>
          <w:i/>
          <w:sz w:val="28"/>
          <w:szCs w:val="28"/>
          <w:lang w:val="uk-UA"/>
        </w:rPr>
        <w:t>(заробітна плата - 59 640 грн., нарахування на оплату праці – 13 122 грн.)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727683" w:rsidRPr="00A67279" w:rsidRDefault="00727683" w:rsidP="00727683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7683" w:rsidRPr="00727683" w:rsidRDefault="00A67279" w:rsidP="00727683">
      <w:pPr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27683" w:rsidRPr="009C59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) </w:t>
      </w:r>
      <w:r w:rsidR="00E84F2E" w:rsidRPr="009C59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</w:t>
      </w:r>
      <w:r w:rsidR="00E84F2E" w:rsidRPr="009C59B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727683" w:rsidRPr="009C59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розподіл</w:t>
      </w:r>
      <w:r w:rsidR="00E84F2E" w:rsidRPr="009C59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у</w:t>
      </w:r>
      <w:r w:rsidR="00727683" w:rsidRPr="009C59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надходжень за коштами кредитування індивідуального житлового будівництва на селі (СПЕЦФОНД - повернення) в </w:t>
      </w:r>
      <w:r w:rsidR="00727683" w:rsidRPr="001F5F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сумі 70 000</w:t>
      </w:r>
      <w:r w:rsidR="00727683" w:rsidRPr="009C59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27683" w:rsidRPr="009C59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грн.</w:t>
      </w:r>
      <w:r w:rsidR="00727683" w:rsidRPr="0072768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="00727683" w:rsidRPr="00727683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- на надання Обласним фондом ПІЖБ кредитів </w:t>
      </w:r>
      <w:r w:rsidR="00727683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забудовникам, які знаходяться на обліку Фонду та очікують на </w:t>
      </w:r>
      <w:r w:rsidR="009C59B4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кредити.</w:t>
      </w:r>
    </w:p>
    <w:p w:rsidR="00806F09" w:rsidRDefault="00806F09" w:rsidP="00806F09">
      <w:pPr>
        <w:jc w:val="both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</w:p>
    <w:p w:rsidR="00806F09" w:rsidRPr="00806F09" w:rsidRDefault="00806F09" w:rsidP="00806F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Пропозиції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головн</w:t>
      </w:r>
      <w:r w:rsidR="00B014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их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розпорядник</w:t>
      </w:r>
      <w:r w:rsidR="00B014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ів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6F6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та одержувачів</w:t>
      </w:r>
      <w:r w:rsidR="000F4A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бюджетних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коштів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перерозподілу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бюджетних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призначень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072A5" w:rsidRPr="00804949" w:rsidRDefault="000F4A43" w:rsidP="0080494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 апарату виконавчого комітету Диканської селищної ради</w:t>
      </w:r>
      <w:r w:rsidR="00A34414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EB6053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перерозподілити</w:t>
      </w:r>
      <w:r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кошти</w:t>
      </w:r>
      <w:r w:rsidR="007072A5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 сумі -  </w:t>
      </w:r>
      <w:r w:rsidR="004079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29</w:t>
      </w:r>
      <w:r w:rsidR="005A1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4079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480</w:t>
      </w:r>
      <w:r w:rsidR="007072A5" w:rsidRPr="008049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uk-UA"/>
        </w:rPr>
        <w:t xml:space="preserve"> </w:t>
      </w:r>
      <w:r w:rsidR="007072A5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грн. </w:t>
      </w:r>
      <w:r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</w:t>
      </w:r>
      <w:r w:rsidR="00EB6053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оплати</w:t>
      </w:r>
      <w:r w:rsidR="007072A5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послуг</w:t>
      </w:r>
      <w:r w:rsidR="004079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(в </w:t>
      </w:r>
      <w:proofErr w:type="spellStart"/>
      <w:r w:rsidR="004079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т.ч</w:t>
      </w:r>
      <w:proofErr w:type="spellEnd"/>
      <w:r w:rsidR="004079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з поточного ремонту – 27</w:t>
      </w:r>
      <w:r w:rsidR="005A169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B7353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 </w:t>
      </w:r>
      <w:r w:rsidR="009923C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480</w:t>
      </w:r>
      <w:r w:rsidR="00B7353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грн.</w:t>
      </w:r>
      <w:r w:rsidR="004079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) </w:t>
      </w:r>
      <w:r w:rsidR="00EB6053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7072A5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та направити </w:t>
      </w:r>
      <w:r w:rsidR="00EB6053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</w:t>
      </w:r>
      <w:r w:rsidR="007072A5" w:rsidRP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7072A5" w:rsidRDefault="007072A5" w:rsidP="007072A5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7072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2EF6" w:rsidRPr="007072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придбання </w:t>
      </w:r>
      <w:r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канцтоварів</w:t>
      </w:r>
      <w:r w:rsidR="008710BF"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- 25 000 грн.;</w:t>
      </w:r>
    </w:p>
    <w:p w:rsidR="007072A5" w:rsidRDefault="008710BF" w:rsidP="007072A5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сушарок для рук та батареї в </w:t>
      </w:r>
      <w:proofErr w:type="spellStart"/>
      <w:r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адмінприміщення</w:t>
      </w:r>
      <w:proofErr w:type="spellEnd"/>
      <w:r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по </w:t>
      </w:r>
      <w:proofErr w:type="spellStart"/>
      <w:r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вул.Незалежності</w:t>
      </w:r>
      <w:proofErr w:type="spellEnd"/>
      <w:r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, 66</w:t>
      </w:r>
      <w:r w:rsidR="00607FA4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</w:t>
      </w:r>
      <w:r w:rsidR="00DC2FC8"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- 6 000 грн.;</w:t>
      </w:r>
    </w:p>
    <w:p w:rsidR="00A34414" w:rsidRDefault="00DC2FC8" w:rsidP="007072A5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</w:t>
      </w:r>
      <w:r w:rsidR="007072A5"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придбання решітки в ЦНАП по вул. Незалежності, 1</w:t>
      </w:r>
      <w:r w:rsidR="002C08A3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3</w:t>
      </w:r>
      <w:r w:rsidR="007072A5"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3</w:t>
      </w:r>
      <w:r w:rsidR="002C08A3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</w:t>
      </w:r>
      <w:r w:rsidR="007072A5" w:rsidRP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- 15 000 грн.</w:t>
      </w:r>
      <w:r w:rsidR="007072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;</w:t>
      </w:r>
    </w:p>
    <w:p w:rsidR="007072A5" w:rsidRPr="004079ED" w:rsidRDefault="007072A5" w:rsidP="007072A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на оплату послуг по обслуговуванню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uk-UA"/>
        </w:rPr>
        <w:t>GPS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трекерів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на 9 місяців – 12 150 грн.</w:t>
      </w:r>
      <w:r w:rsidR="004079ED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;</w:t>
      </w:r>
    </w:p>
    <w:p w:rsidR="004079ED" w:rsidRPr="009923C7" w:rsidRDefault="004079ED" w:rsidP="007072A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придбання пиломатеріалів  для поточного ремонту нежитлової будівлі  (котельні) по вул.  Спортивній, 19</w:t>
      </w:r>
      <w:r w:rsidR="009923C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в с. </w:t>
      </w:r>
      <w:proofErr w:type="spellStart"/>
      <w:r w:rsidR="009923C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Балясне</w:t>
      </w:r>
      <w:proofErr w:type="spellEnd"/>
      <w:r w:rsidR="009923C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– 49 880 грн.;</w:t>
      </w:r>
    </w:p>
    <w:p w:rsidR="009923C7" w:rsidRPr="009923C7" w:rsidRDefault="009923C7" w:rsidP="007072A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придбання будівельних матеріалів для поточного ремонту нежитлової будівлі (котельні)</w:t>
      </w:r>
      <w:r w:rsidRPr="009923C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по вул.  Спортивній, 19 в с.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Балясне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– 9</w:t>
      </w:r>
      <w:r w:rsidR="005A169D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450 грн.;</w:t>
      </w:r>
    </w:p>
    <w:p w:rsidR="009923C7" w:rsidRPr="009923C7" w:rsidRDefault="009923C7" w:rsidP="009923C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оплата послуг по поточному ремонту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нежитлової будівлі  (котельні) по вул.  Спортивній, 19 в с.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Балясне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– 70 000 грн.;</w:t>
      </w:r>
    </w:p>
    <w:p w:rsidR="00FC76DF" w:rsidRPr="007072A5" w:rsidRDefault="00FC76DF" w:rsidP="007072A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72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оплату водопостачання та водовідведення в сумі 20 00</w:t>
      </w:r>
      <w:r w:rsidRPr="00707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0 </w:t>
      </w:r>
      <w:r w:rsidR="007072A5">
        <w:rPr>
          <w:rFonts w:ascii="Times New Roman" w:hAnsi="Times New Roman" w:cs="Times New Roman"/>
          <w:i/>
          <w:sz w:val="28"/>
          <w:szCs w:val="28"/>
          <w:lang w:val="uk-UA"/>
        </w:rPr>
        <w:t>грн.</w:t>
      </w:r>
    </w:p>
    <w:p w:rsidR="00EB6053" w:rsidRDefault="00450DEA" w:rsidP="008049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C6336D" w:rsidRPr="00C633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</w:t>
      </w:r>
      <w:r w:rsidR="008049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1547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КНП «ДИКАНСЬКА ЛІКАРНЯ ПЛАНОВОГО ЛІКУВАННЯ»</w:t>
      </w:r>
      <w:r w:rsidR="00DC26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154717" w:rsidRDefault="00DC2698" w:rsidP="00B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B813BA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B813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Програмі </w:t>
      </w:r>
      <w:r w:rsidR="00B813BA" w:rsidRPr="0092155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фінансової підтримки </w:t>
      </w:r>
      <w:r w:rsidR="00154717" w:rsidRPr="00154717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некомерційного підприємства «Диканська лікарня планового лікування» на 2022-2024 роки</w:t>
      </w:r>
      <w:r w:rsidR="0092155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813BA" w:rsidRPr="001F5FD0">
        <w:rPr>
          <w:rFonts w:ascii="Times New Roman" w:hAnsi="Times New Roman" w:cs="Times New Roman"/>
          <w:sz w:val="28"/>
          <w:szCs w:val="28"/>
          <w:lang w:val="uk-UA" w:eastAsia="ru-RU"/>
        </w:rPr>
        <w:t>кошти з</w:t>
      </w:r>
      <w:r w:rsidR="0092155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5471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54717" w:rsidRPr="0015471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придбання обладнання для облаштування реабілітаційних палат</w:t>
      </w:r>
      <w:r w:rsidR="00154717" w:rsidRPr="001547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9215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 </w:t>
      </w:r>
      <w:r w:rsidR="00921555" w:rsidRPr="009215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сумі</w:t>
      </w:r>
      <w:r w:rsidR="00B813BA" w:rsidRPr="009215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54717" w:rsidRPr="009215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50</w:t>
      </w:r>
      <w:r w:rsidR="00B813BA" w:rsidRPr="009215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0 000 грн.</w:t>
      </w:r>
      <w:r w:rsidR="00921555" w:rsidRPr="009215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215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</w:t>
      </w:r>
      <w:r w:rsidR="00921555" w:rsidRPr="009215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направити</w:t>
      </w:r>
      <w:proofErr w:type="spellEnd"/>
      <w:r w:rsidR="00921555" w:rsidRPr="009215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</w:t>
      </w:r>
      <w:r w:rsidR="00921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154717" w:rsidRPr="00154717">
        <w:rPr>
          <w:rFonts w:ascii="Times New Roman" w:hAnsi="Times New Roman" w:cs="Times New Roman"/>
          <w:i/>
          <w:sz w:val="28"/>
          <w:szCs w:val="28"/>
          <w:lang w:val="uk-UA" w:eastAsia="ru-RU"/>
        </w:rPr>
        <w:t>оплату послуг з п</w:t>
      </w:r>
      <w:r w:rsidR="00154717" w:rsidRPr="0015471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оточного ремонту фізіотерапевтичного кабінету</w:t>
      </w:r>
      <w:r w:rsidR="009215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</w:p>
    <w:p w:rsidR="00834F51" w:rsidRDefault="00834F51" w:rsidP="00B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154717" w:rsidRPr="00A70E0F" w:rsidRDefault="00154717" w:rsidP="00A70E0F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70E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ВІДДІЛ ОСВІТИ, СІМЇ, МОЛОДІ ТА СПОРТУ ДИКАНСЬКОЇ СЕЛИЩНОЇ РАДИ</w:t>
      </w:r>
      <w:r w:rsidR="00562FAE" w:rsidRPr="00A70E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562FAE" w:rsidRPr="00762C90" w:rsidRDefault="00562FAE" w:rsidP="00B23C6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8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Зняти кошти з</w:t>
      </w:r>
      <w:r w:rsidR="00B23C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>заклад</w:t>
      </w:r>
      <w:r w:rsidRPr="0034288A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дошкільної освіти </w:t>
      </w:r>
      <w:r w:rsidRPr="00B23C6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288A">
        <w:rPr>
          <w:rFonts w:ascii="Times New Roman" w:hAnsi="Times New Roman" w:cs="Times New Roman"/>
          <w:b/>
          <w:sz w:val="28"/>
          <w:szCs w:val="28"/>
          <w:lang w:val="uk-UA"/>
        </w:rPr>
        <w:t>9 201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грн.</w:t>
      </w:r>
      <w:r w:rsid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C6B" w:rsidRPr="001F5FD0">
        <w:rPr>
          <w:rFonts w:ascii="Times New Roman" w:hAnsi="Times New Roman" w:cs="Times New Roman"/>
          <w:i/>
          <w:sz w:val="28"/>
          <w:szCs w:val="28"/>
          <w:lang w:val="uk-UA"/>
        </w:rPr>
        <w:t>(з</w:t>
      </w:r>
      <w:r w:rsid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>оплат</w:t>
      </w:r>
      <w:r w:rsid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 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водопостачання та водовідведення –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1 954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грн.;</w:t>
      </w:r>
      <w:r w:rsid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>оплат</w:t>
      </w:r>
      <w:r w:rsidR="00B23C6B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електроенергії –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5 866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 w:rsid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оплати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інших енергоносіїв та інших </w:t>
      </w:r>
      <w:r w:rsidR="00B23C6B">
        <w:rPr>
          <w:rFonts w:ascii="Times New Roman" w:hAnsi="Times New Roman" w:cs="Times New Roman"/>
          <w:i/>
          <w:sz w:val="28"/>
          <w:szCs w:val="28"/>
          <w:lang w:val="uk-UA"/>
        </w:rPr>
        <w:t>комунальних послуг – 1 381 грн.)</w:t>
      </w:r>
      <w:r w:rsidR="00B23C6B" w:rsidRPr="00762C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2FAE" w:rsidRPr="002C1BAE" w:rsidRDefault="00562FAE" w:rsidP="00562F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C6B">
        <w:rPr>
          <w:rFonts w:ascii="Times New Roman" w:hAnsi="Times New Roman" w:cs="Times New Roman"/>
          <w:b/>
          <w:sz w:val="28"/>
          <w:szCs w:val="28"/>
        </w:rPr>
        <w:lastRenderedPageBreak/>
        <w:t>заклад</w:t>
      </w:r>
      <w:proofErr w:type="spellStart"/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proofErr w:type="spellEnd"/>
      <w:r w:rsidRPr="00B23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C6B">
        <w:rPr>
          <w:rFonts w:ascii="Times New Roman" w:hAnsi="Times New Roman" w:cs="Times New Roman"/>
          <w:b/>
          <w:sz w:val="28"/>
          <w:szCs w:val="28"/>
        </w:rPr>
        <w:t>загальної</w:t>
      </w:r>
      <w:proofErr w:type="spellEnd"/>
      <w:r w:rsidRPr="00B23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C6B">
        <w:rPr>
          <w:rFonts w:ascii="Times New Roman" w:hAnsi="Times New Roman" w:cs="Times New Roman"/>
          <w:b/>
          <w:sz w:val="28"/>
          <w:szCs w:val="28"/>
        </w:rPr>
        <w:t>середньої</w:t>
      </w:r>
      <w:proofErr w:type="spellEnd"/>
      <w:r w:rsidRPr="00B23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C6B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B23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C6B">
        <w:rPr>
          <w:rFonts w:ascii="Times New Roman" w:hAnsi="Times New Roman" w:cs="Times New Roman"/>
          <w:sz w:val="28"/>
          <w:szCs w:val="28"/>
        </w:rPr>
        <w:t>–</w:t>
      </w:r>
      <w:r w:rsidRPr="00B23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>37 799</w:t>
      </w:r>
      <w:r w:rsidRPr="00B23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C6B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23C6B" w:rsidRP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C6B" w:rsidRPr="001F5FD0">
        <w:rPr>
          <w:rFonts w:ascii="Times New Roman" w:hAnsi="Times New Roman" w:cs="Times New Roman"/>
          <w:i/>
          <w:sz w:val="28"/>
          <w:szCs w:val="28"/>
          <w:lang w:val="uk-UA"/>
        </w:rPr>
        <w:t>(з</w:t>
      </w:r>
      <w:r w:rsidR="00B23C6B" w:rsidRP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3C6B">
        <w:rPr>
          <w:rFonts w:ascii="Times New Roman" w:hAnsi="Times New Roman" w:cs="Times New Roman"/>
          <w:i/>
          <w:sz w:val="28"/>
          <w:szCs w:val="28"/>
        </w:rPr>
        <w:t>оплат</w:t>
      </w:r>
      <w:r w:rsidR="00B23C6B" w:rsidRPr="00B23C6B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B23C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3C6B">
        <w:rPr>
          <w:rFonts w:ascii="Times New Roman" w:hAnsi="Times New Roman" w:cs="Times New Roman"/>
          <w:i/>
          <w:sz w:val="28"/>
          <w:szCs w:val="28"/>
        </w:rPr>
        <w:t>водопостачання</w:t>
      </w:r>
      <w:proofErr w:type="spellEnd"/>
      <w:r w:rsidRPr="00B23C6B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B23C6B">
        <w:rPr>
          <w:rFonts w:ascii="Times New Roman" w:hAnsi="Times New Roman" w:cs="Times New Roman"/>
          <w:i/>
          <w:sz w:val="28"/>
          <w:szCs w:val="28"/>
        </w:rPr>
        <w:t>водовідведення</w:t>
      </w:r>
      <w:proofErr w:type="spellEnd"/>
      <w:r w:rsidRPr="00B23C6B">
        <w:rPr>
          <w:rFonts w:ascii="Times New Roman" w:hAnsi="Times New Roman" w:cs="Times New Roman"/>
          <w:i/>
          <w:sz w:val="28"/>
          <w:szCs w:val="28"/>
        </w:rPr>
        <w:t xml:space="preserve"> –  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8 </w:t>
      </w:r>
      <w:proofErr w:type="gramStart"/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>824</w:t>
      </w:r>
      <w:r w:rsidRPr="00B23C6B">
        <w:rPr>
          <w:rFonts w:ascii="Times New Roman" w:hAnsi="Times New Roman" w:cs="Times New Roman"/>
          <w:i/>
          <w:sz w:val="28"/>
          <w:szCs w:val="28"/>
        </w:rPr>
        <w:t xml:space="preserve">  грн.</w:t>
      </w:r>
      <w:proofErr w:type="gramEnd"/>
      <w:r w:rsidRPr="00B23C6B">
        <w:rPr>
          <w:rFonts w:ascii="Times New Roman" w:hAnsi="Times New Roman" w:cs="Times New Roman"/>
          <w:i/>
          <w:sz w:val="28"/>
          <w:szCs w:val="28"/>
        </w:rPr>
        <w:t>;</w:t>
      </w:r>
      <w:r w:rsidR="00B23C6B" w:rsidRP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3C6B">
        <w:rPr>
          <w:rFonts w:ascii="Times New Roman" w:hAnsi="Times New Roman" w:cs="Times New Roman"/>
          <w:i/>
          <w:sz w:val="28"/>
          <w:szCs w:val="28"/>
        </w:rPr>
        <w:t>оплат</w:t>
      </w:r>
      <w:r w:rsidR="00B23C6B" w:rsidRPr="00B23C6B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B23C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3C6B">
        <w:rPr>
          <w:rFonts w:ascii="Times New Roman" w:hAnsi="Times New Roman" w:cs="Times New Roman"/>
          <w:i/>
          <w:sz w:val="28"/>
          <w:szCs w:val="28"/>
        </w:rPr>
        <w:t>електроенергії</w:t>
      </w:r>
      <w:proofErr w:type="spellEnd"/>
      <w:r w:rsidRPr="00B23C6B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>17 403</w:t>
      </w:r>
      <w:r w:rsidRPr="00B23C6B">
        <w:rPr>
          <w:rFonts w:ascii="Times New Roman" w:hAnsi="Times New Roman" w:cs="Times New Roman"/>
          <w:i/>
          <w:sz w:val="28"/>
          <w:szCs w:val="28"/>
        </w:rPr>
        <w:t xml:space="preserve"> грн.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 w:rsidR="00B23C6B" w:rsidRP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3C6B">
        <w:rPr>
          <w:rFonts w:ascii="Times New Roman" w:hAnsi="Times New Roman" w:cs="Times New Roman"/>
          <w:i/>
          <w:sz w:val="28"/>
          <w:szCs w:val="28"/>
          <w:lang w:val="uk-UA"/>
        </w:rPr>
        <w:t>оплати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інших енергоносіїв та інших комунальних послуг – 11 572 грн.</w:t>
      </w:r>
      <w:r w:rsidR="00B23C6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2C1BAE" w:rsidRPr="00B23C6B" w:rsidRDefault="002C1BAE" w:rsidP="002C1BAE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562FAE" w:rsidRPr="00562FAE" w:rsidRDefault="0034288A" w:rsidP="00B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8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</w:t>
      </w:r>
      <w:r w:rsidR="00562FAE" w:rsidRPr="003428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еренапра</w:t>
      </w:r>
      <w:r w:rsidR="002352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вити</w:t>
      </w:r>
      <w:proofErr w:type="spellEnd"/>
      <w:r w:rsidR="00562FAE" w:rsidRPr="003428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</w:t>
      </w:r>
      <w:r w:rsid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2FAE" w:rsidRPr="0034288A">
        <w:rPr>
          <w:rFonts w:ascii="Times New Roman" w:hAnsi="Times New Roman" w:cs="Times New Roman"/>
          <w:b/>
          <w:sz w:val="28"/>
          <w:szCs w:val="28"/>
        </w:rPr>
        <w:t>заклад</w:t>
      </w:r>
      <w:r w:rsidR="00562FAE" w:rsidRPr="0034288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562FAE" w:rsidRPr="003428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2FAE" w:rsidRPr="0034288A">
        <w:rPr>
          <w:rFonts w:ascii="Times New Roman" w:hAnsi="Times New Roman" w:cs="Times New Roman"/>
          <w:b/>
          <w:sz w:val="28"/>
          <w:szCs w:val="28"/>
        </w:rPr>
        <w:t>дошкільної</w:t>
      </w:r>
      <w:proofErr w:type="spellEnd"/>
      <w:r w:rsidR="00562FAE" w:rsidRPr="003428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2FAE" w:rsidRPr="0034288A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="00562FAE" w:rsidRPr="00342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FAE" w:rsidRPr="0034288A">
        <w:rPr>
          <w:rFonts w:ascii="Times New Roman" w:hAnsi="Times New Roman" w:cs="Times New Roman"/>
          <w:sz w:val="28"/>
          <w:szCs w:val="28"/>
        </w:rPr>
        <w:t>–</w:t>
      </w:r>
      <w:r w:rsidR="00562FAE" w:rsidRPr="00342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FAE" w:rsidRPr="0034288A">
        <w:rPr>
          <w:rFonts w:ascii="Times New Roman" w:hAnsi="Times New Roman" w:cs="Times New Roman"/>
          <w:b/>
          <w:sz w:val="28"/>
          <w:szCs w:val="28"/>
          <w:lang w:val="uk-UA"/>
        </w:rPr>
        <w:t>47 000</w:t>
      </w:r>
      <w:r w:rsidR="00562FAE" w:rsidRPr="0034288A">
        <w:rPr>
          <w:rFonts w:ascii="Times New Roman" w:hAnsi="Times New Roman" w:cs="Times New Roman"/>
          <w:b/>
          <w:sz w:val="28"/>
          <w:szCs w:val="28"/>
        </w:rPr>
        <w:t xml:space="preserve"> грн.</w:t>
      </w:r>
      <w:r w:rsidR="00562FAE" w:rsidRPr="0034288A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562FAE" w:rsidRPr="00562F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т. ч.</w:t>
      </w:r>
      <w:r w:rsidR="00562FAE" w:rsidRPr="00562FAE">
        <w:rPr>
          <w:rFonts w:ascii="Times New Roman" w:hAnsi="Times New Roman" w:cs="Times New Roman"/>
          <w:sz w:val="28"/>
          <w:szCs w:val="28"/>
        </w:rPr>
        <w:t>:</w:t>
      </w:r>
    </w:p>
    <w:p w:rsidR="00562FAE" w:rsidRDefault="00562FAE" w:rsidP="00562FA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придбання холодильника для ЗДО (я/с) «Теремок» Диканської селищної ради – 27 000 грн.;</w:t>
      </w:r>
    </w:p>
    <w:p w:rsidR="00562FAE" w:rsidRPr="00562FAE" w:rsidRDefault="00562FAE" w:rsidP="0063589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2FAE">
        <w:rPr>
          <w:rFonts w:ascii="Times New Roman" w:hAnsi="Times New Roman" w:cs="Times New Roman"/>
          <w:i/>
          <w:sz w:val="28"/>
          <w:szCs w:val="28"/>
          <w:lang w:val="uk-UA"/>
        </w:rPr>
        <w:t>придбання морозильної камери для ЗДО (я/с) «Теремок» Диканської селищної ради – 20 000 грн.</w:t>
      </w:r>
    </w:p>
    <w:p w:rsidR="00B813BA" w:rsidRDefault="00B813BA" w:rsidP="00B8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E4914" w:rsidRDefault="008E4914" w:rsidP="00B8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813A5" w:rsidRPr="004813A5" w:rsidRDefault="004813A5" w:rsidP="00B8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813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Начальник фінансового управління</w:t>
      </w:r>
    </w:p>
    <w:p w:rsidR="00E56F62" w:rsidRDefault="004813A5" w:rsidP="009923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813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Диканської селищної ради                                                  Тетяна ЖУРОВА</w:t>
      </w:r>
      <w:r w:rsidR="00775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56F62" w:rsidSect="00562FAE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554C0B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02808AE"/>
    <w:multiLevelType w:val="hybridMultilevel"/>
    <w:tmpl w:val="9FE0F1EA"/>
    <w:lvl w:ilvl="0" w:tplc="6916D3D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A36108"/>
    <w:multiLevelType w:val="hybridMultilevel"/>
    <w:tmpl w:val="EA54227A"/>
    <w:lvl w:ilvl="0" w:tplc="035EA2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050B72"/>
    <w:multiLevelType w:val="hybridMultilevel"/>
    <w:tmpl w:val="91167AB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0311CA1"/>
    <w:multiLevelType w:val="hybridMultilevel"/>
    <w:tmpl w:val="1DE0A544"/>
    <w:lvl w:ilvl="0" w:tplc="8BFEF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776C"/>
    <w:multiLevelType w:val="hybridMultilevel"/>
    <w:tmpl w:val="9D520078"/>
    <w:lvl w:ilvl="0" w:tplc="EFF2B18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A752D7"/>
    <w:multiLevelType w:val="hybridMultilevel"/>
    <w:tmpl w:val="360490F0"/>
    <w:lvl w:ilvl="0" w:tplc="9032521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8852ED0"/>
    <w:multiLevelType w:val="hybridMultilevel"/>
    <w:tmpl w:val="5C0461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590E"/>
    <w:multiLevelType w:val="hybridMultilevel"/>
    <w:tmpl w:val="BB1A7814"/>
    <w:lvl w:ilvl="0" w:tplc="ECF888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E02A93"/>
    <w:multiLevelType w:val="hybridMultilevel"/>
    <w:tmpl w:val="CF5C994A"/>
    <w:lvl w:ilvl="0" w:tplc="F454D3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37CE0"/>
    <w:multiLevelType w:val="hybridMultilevel"/>
    <w:tmpl w:val="9FE0F1EA"/>
    <w:lvl w:ilvl="0" w:tplc="6916D3D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321DD6"/>
    <w:multiLevelType w:val="hybridMultilevel"/>
    <w:tmpl w:val="81C04258"/>
    <w:lvl w:ilvl="0" w:tplc="8A963A7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097B31"/>
    <w:multiLevelType w:val="hybridMultilevel"/>
    <w:tmpl w:val="C92C1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A787A"/>
    <w:multiLevelType w:val="hybridMultilevel"/>
    <w:tmpl w:val="836E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13F01"/>
    <w:multiLevelType w:val="hybridMultilevel"/>
    <w:tmpl w:val="C82AA030"/>
    <w:lvl w:ilvl="0" w:tplc="EB48EF2A">
      <w:start w:val="3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70A40"/>
    <w:multiLevelType w:val="hybridMultilevel"/>
    <w:tmpl w:val="A0F686F0"/>
    <w:lvl w:ilvl="0" w:tplc="799CDCE4">
      <w:start w:val="3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C6875"/>
    <w:multiLevelType w:val="hybridMultilevel"/>
    <w:tmpl w:val="D69C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76294"/>
    <w:multiLevelType w:val="hybridMultilevel"/>
    <w:tmpl w:val="5ADA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1"/>
  </w:num>
  <w:num w:numId="5">
    <w:abstractNumId w:val="17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13"/>
  </w:num>
  <w:num w:numId="14">
    <w:abstractNumId w:val="3"/>
  </w:num>
  <w:num w:numId="15">
    <w:abstractNumId w:val="12"/>
  </w:num>
  <w:num w:numId="16">
    <w:abstractNumId w:val="8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F6"/>
    <w:rsid w:val="00004520"/>
    <w:rsid w:val="00015F92"/>
    <w:rsid w:val="00023013"/>
    <w:rsid w:val="00040E7F"/>
    <w:rsid w:val="00057B1A"/>
    <w:rsid w:val="00096B3B"/>
    <w:rsid w:val="000A7B6D"/>
    <w:rsid w:val="000B7542"/>
    <w:rsid w:val="000C4156"/>
    <w:rsid w:val="000E10D2"/>
    <w:rsid w:val="000F4A43"/>
    <w:rsid w:val="000F66A4"/>
    <w:rsid w:val="001202D9"/>
    <w:rsid w:val="00141234"/>
    <w:rsid w:val="00146C2B"/>
    <w:rsid w:val="00154717"/>
    <w:rsid w:val="001638B4"/>
    <w:rsid w:val="00166EFA"/>
    <w:rsid w:val="001E45BB"/>
    <w:rsid w:val="001F476B"/>
    <w:rsid w:val="001F5FD0"/>
    <w:rsid w:val="002012BD"/>
    <w:rsid w:val="00222D91"/>
    <w:rsid w:val="00223D30"/>
    <w:rsid w:val="00235236"/>
    <w:rsid w:val="00273A5C"/>
    <w:rsid w:val="00276AF6"/>
    <w:rsid w:val="002A05E3"/>
    <w:rsid w:val="002C08A3"/>
    <w:rsid w:val="002C1BAE"/>
    <w:rsid w:val="002D72F8"/>
    <w:rsid w:val="003411F6"/>
    <w:rsid w:val="003425EF"/>
    <w:rsid w:val="0034288A"/>
    <w:rsid w:val="003A05DE"/>
    <w:rsid w:val="003B0080"/>
    <w:rsid w:val="003B4BA9"/>
    <w:rsid w:val="003D15B6"/>
    <w:rsid w:val="00404D71"/>
    <w:rsid w:val="004079ED"/>
    <w:rsid w:val="0041752B"/>
    <w:rsid w:val="004269B1"/>
    <w:rsid w:val="00450DEA"/>
    <w:rsid w:val="004813A5"/>
    <w:rsid w:val="004860F4"/>
    <w:rsid w:val="004B0C09"/>
    <w:rsid w:val="004B5B51"/>
    <w:rsid w:val="004C429E"/>
    <w:rsid w:val="004E370A"/>
    <w:rsid w:val="004F51A1"/>
    <w:rsid w:val="005107A2"/>
    <w:rsid w:val="0051515F"/>
    <w:rsid w:val="00521D75"/>
    <w:rsid w:val="00553518"/>
    <w:rsid w:val="00562FAE"/>
    <w:rsid w:val="005A169D"/>
    <w:rsid w:val="005A3A21"/>
    <w:rsid w:val="005C27C0"/>
    <w:rsid w:val="005D2E5B"/>
    <w:rsid w:val="005E6870"/>
    <w:rsid w:val="005F5A2C"/>
    <w:rsid w:val="00607FA4"/>
    <w:rsid w:val="006324DD"/>
    <w:rsid w:val="0063570A"/>
    <w:rsid w:val="0064157C"/>
    <w:rsid w:val="006473E7"/>
    <w:rsid w:val="00650107"/>
    <w:rsid w:val="00654090"/>
    <w:rsid w:val="00660F24"/>
    <w:rsid w:val="00664071"/>
    <w:rsid w:val="00694BED"/>
    <w:rsid w:val="006A06D7"/>
    <w:rsid w:val="006B1667"/>
    <w:rsid w:val="006D5617"/>
    <w:rsid w:val="007072A5"/>
    <w:rsid w:val="00722D06"/>
    <w:rsid w:val="00727683"/>
    <w:rsid w:val="00742A69"/>
    <w:rsid w:val="00756953"/>
    <w:rsid w:val="00762C90"/>
    <w:rsid w:val="00765A02"/>
    <w:rsid w:val="0077087A"/>
    <w:rsid w:val="00775DE4"/>
    <w:rsid w:val="00775EA5"/>
    <w:rsid w:val="00784382"/>
    <w:rsid w:val="00784874"/>
    <w:rsid w:val="00785934"/>
    <w:rsid w:val="00791463"/>
    <w:rsid w:val="007A716F"/>
    <w:rsid w:val="007C12FE"/>
    <w:rsid w:val="007C51F0"/>
    <w:rsid w:val="007D0834"/>
    <w:rsid w:val="007E5D2E"/>
    <w:rsid w:val="007F4C6A"/>
    <w:rsid w:val="00804949"/>
    <w:rsid w:val="00806F09"/>
    <w:rsid w:val="008151B1"/>
    <w:rsid w:val="008251DB"/>
    <w:rsid w:val="00834F51"/>
    <w:rsid w:val="0086751A"/>
    <w:rsid w:val="008710BF"/>
    <w:rsid w:val="008A0E54"/>
    <w:rsid w:val="008A2A23"/>
    <w:rsid w:val="008A7939"/>
    <w:rsid w:val="008C7932"/>
    <w:rsid w:val="008E4914"/>
    <w:rsid w:val="00914377"/>
    <w:rsid w:val="00914F8F"/>
    <w:rsid w:val="00921555"/>
    <w:rsid w:val="00926D3E"/>
    <w:rsid w:val="009426B7"/>
    <w:rsid w:val="00960185"/>
    <w:rsid w:val="0097540F"/>
    <w:rsid w:val="00983AC7"/>
    <w:rsid w:val="009923C7"/>
    <w:rsid w:val="009C59B4"/>
    <w:rsid w:val="009E0546"/>
    <w:rsid w:val="009F73B3"/>
    <w:rsid w:val="00A07349"/>
    <w:rsid w:val="00A14934"/>
    <w:rsid w:val="00A14E44"/>
    <w:rsid w:val="00A23FA2"/>
    <w:rsid w:val="00A30779"/>
    <w:rsid w:val="00A34414"/>
    <w:rsid w:val="00A60BF5"/>
    <w:rsid w:val="00A67279"/>
    <w:rsid w:val="00A7027E"/>
    <w:rsid w:val="00A70E0F"/>
    <w:rsid w:val="00A80986"/>
    <w:rsid w:val="00A84F40"/>
    <w:rsid w:val="00A90357"/>
    <w:rsid w:val="00A93F24"/>
    <w:rsid w:val="00A97183"/>
    <w:rsid w:val="00AB0340"/>
    <w:rsid w:val="00AC0516"/>
    <w:rsid w:val="00AE555E"/>
    <w:rsid w:val="00B0147C"/>
    <w:rsid w:val="00B11C26"/>
    <w:rsid w:val="00B1450A"/>
    <w:rsid w:val="00B22EF6"/>
    <w:rsid w:val="00B23C6B"/>
    <w:rsid w:val="00B31FF0"/>
    <w:rsid w:val="00B41D04"/>
    <w:rsid w:val="00B5241A"/>
    <w:rsid w:val="00B6100B"/>
    <w:rsid w:val="00B73537"/>
    <w:rsid w:val="00B74758"/>
    <w:rsid w:val="00B813BA"/>
    <w:rsid w:val="00B92199"/>
    <w:rsid w:val="00BC14AD"/>
    <w:rsid w:val="00BE06F4"/>
    <w:rsid w:val="00C0187D"/>
    <w:rsid w:val="00C06955"/>
    <w:rsid w:val="00C1664E"/>
    <w:rsid w:val="00C17E98"/>
    <w:rsid w:val="00C31B09"/>
    <w:rsid w:val="00C62331"/>
    <w:rsid w:val="00C62FBB"/>
    <w:rsid w:val="00C6336D"/>
    <w:rsid w:val="00C650A3"/>
    <w:rsid w:val="00C72A83"/>
    <w:rsid w:val="00C81CFF"/>
    <w:rsid w:val="00C912F4"/>
    <w:rsid w:val="00CA2961"/>
    <w:rsid w:val="00CB68AC"/>
    <w:rsid w:val="00CD3B1E"/>
    <w:rsid w:val="00CD4120"/>
    <w:rsid w:val="00D1550B"/>
    <w:rsid w:val="00D35C4C"/>
    <w:rsid w:val="00D46C2B"/>
    <w:rsid w:val="00D7717C"/>
    <w:rsid w:val="00D84EF9"/>
    <w:rsid w:val="00DA692D"/>
    <w:rsid w:val="00DC13F3"/>
    <w:rsid w:val="00DC2698"/>
    <w:rsid w:val="00DC2FC8"/>
    <w:rsid w:val="00DD6ADB"/>
    <w:rsid w:val="00DE4B34"/>
    <w:rsid w:val="00DF56FB"/>
    <w:rsid w:val="00DF6953"/>
    <w:rsid w:val="00E303D2"/>
    <w:rsid w:val="00E322DF"/>
    <w:rsid w:val="00E37EBD"/>
    <w:rsid w:val="00E56F62"/>
    <w:rsid w:val="00E625CE"/>
    <w:rsid w:val="00E84F2E"/>
    <w:rsid w:val="00E92C7B"/>
    <w:rsid w:val="00E96457"/>
    <w:rsid w:val="00E97140"/>
    <w:rsid w:val="00EB1855"/>
    <w:rsid w:val="00EB6053"/>
    <w:rsid w:val="00EF6B47"/>
    <w:rsid w:val="00F022FE"/>
    <w:rsid w:val="00F027F6"/>
    <w:rsid w:val="00F07139"/>
    <w:rsid w:val="00F22415"/>
    <w:rsid w:val="00F22D1B"/>
    <w:rsid w:val="00F3574E"/>
    <w:rsid w:val="00F413F8"/>
    <w:rsid w:val="00F63FC7"/>
    <w:rsid w:val="00FA6159"/>
    <w:rsid w:val="00FC76DF"/>
    <w:rsid w:val="00FD1699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8C97"/>
  <w15:docId w15:val="{E70AB300-CD04-42D6-B47C-96CA10C6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F6"/>
    <w:pPr>
      <w:ind w:left="720"/>
      <w:contextualSpacing/>
    </w:pPr>
  </w:style>
  <w:style w:type="paragraph" w:styleId="a4">
    <w:name w:val="No Spacing"/>
    <w:uiPriority w:val="1"/>
    <w:qFormat/>
    <w:rsid w:val="00F027F6"/>
    <w:pPr>
      <w:spacing w:after="0" w:line="240" w:lineRule="auto"/>
    </w:pPr>
    <w:rPr>
      <w:lang w:val="ru-RU"/>
    </w:rPr>
  </w:style>
  <w:style w:type="character" w:customStyle="1" w:styleId="a5">
    <w:name w:val="Основний текст Знак"/>
    <w:link w:val="a6"/>
    <w:rsid w:val="00A80986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A80986"/>
    <w:pPr>
      <w:shd w:val="clear" w:color="auto" w:fill="FFFFFF"/>
      <w:spacing w:after="0" w:line="328" w:lineRule="exact"/>
      <w:jc w:val="center"/>
    </w:pPr>
    <w:rPr>
      <w:sz w:val="26"/>
      <w:szCs w:val="26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A80986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E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E0546"/>
    <w:rPr>
      <w:rFonts w:ascii="Segoe UI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E9645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645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96457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645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96457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30826-54AA-48E8-A8B0-F85C2EA0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2024-04-16T08:00:00Z</cp:lastPrinted>
  <dcterms:created xsi:type="dcterms:W3CDTF">2024-04-19T09:26:00Z</dcterms:created>
  <dcterms:modified xsi:type="dcterms:W3CDTF">2024-04-19T09:35:00Z</dcterms:modified>
</cp:coreProperties>
</file>